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NANOTECHNOLOGY FOR SUSTAINABLE AGRICULTURE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course is held on Wednesdays from 9:00 to 11:30 a.m. and begins on August 31 and ends on November 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DESCRIPTION</w:t>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Nanotechnology and nanoscience are the study of very small particles and structures (between 100-1 nm). In this size range, materials exhibit distinct properties that are not found in the same materials in the macroscale. These properties permit applications in diverse areas like electronics, medicine and materials science.  </w:t>
      </w:r>
    </w:p>
    <w:p w:rsidR="00000000" w:rsidDel="00000000" w:rsidP="00000000" w:rsidRDefault="00000000" w:rsidRPr="00000000" w14:paraId="00000009">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The course will integrate knowledge of chemistry, physics with the applications of nanotechnology and nanoscience in order to visualize its use in the agricultural and environmental sectors. To be studied are the different classes of nanomaterials investigated in nanoscience, their properties and creation.. It will give special emphasis in the application of these materials in agriculture and food production.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i w:val="1"/>
          <w:color w:val="535353"/>
          <w:sz w:val="22"/>
          <w:szCs w:val="22"/>
        </w:rPr>
      </w:pPr>
      <w:r w:rsidDel="00000000" w:rsidR="00000000" w:rsidRPr="00000000">
        <w:rPr>
          <w:rFonts w:ascii="Calibri" w:cs="Calibri" w:eastAsia="Calibri" w:hAnsi="Calibri"/>
          <w:b w:val="1"/>
          <w:sz w:val="22"/>
          <w:szCs w:val="22"/>
          <w:rtl w:val="0"/>
        </w:rPr>
        <w:t xml:space="preserve">LEARNING OUTCOMES</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i w:val="1"/>
          <w:color w:val="535353"/>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720" w:right="0" w:hanging="360"/>
        <w:jc w:val="left"/>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Understand and analyze the physics and chemistry of nanomaterials, their specific applications with respect to the agricultural and food sectors, the potential of future applications on these systems, and the visualization of the impact of the use of nanomaterials on the environment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Understand the possibilities and challenges of the use of nanomaterials and other forms of nanotechnology in the formation of a sustainable agri-food sector with low environmental impact.</w:t>
      </w:r>
    </w:p>
    <w:p w:rsidR="00000000" w:rsidDel="00000000" w:rsidP="00000000" w:rsidRDefault="00000000" w:rsidRPr="00000000" w14:paraId="0000000F">
      <w:pPr>
        <w:numPr>
          <w:ilvl w:val="0"/>
          <w:numId w:val="5"/>
        </w:numPr>
        <w:ind w:left="720" w:hanging="360"/>
        <w:rPr>
          <w:rFonts w:ascii="Calibri" w:cs="Calibri" w:eastAsia="Calibri" w:hAnsi="Calibri"/>
          <w:i w:val="1"/>
          <w:sz w:val="22"/>
          <w:szCs w:val="22"/>
          <w:u w:val="none"/>
        </w:rPr>
      </w:pPr>
      <w:r w:rsidDel="00000000" w:rsidR="00000000" w:rsidRPr="00000000">
        <w:rPr>
          <w:rFonts w:ascii="Calibri" w:cs="Calibri" w:eastAsia="Calibri" w:hAnsi="Calibri"/>
          <w:i w:val="1"/>
          <w:sz w:val="22"/>
          <w:szCs w:val="22"/>
          <w:rtl w:val="0"/>
        </w:rPr>
        <w:t xml:space="preserve">A</w:t>
      </w:r>
      <w:r w:rsidDel="00000000" w:rsidR="00000000" w:rsidRPr="00000000">
        <w:rPr>
          <w:rFonts w:ascii="Calibri" w:cs="Calibri" w:eastAsia="Calibri" w:hAnsi="Calibri"/>
          <w:i w:val="1"/>
          <w:sz w:val="22"/>
          <w:szCs w:val="22"/>
          <w:rtl w:val="0"/>
        </w:rPr>
        <w:t xml:space="preserve">nalyze the literature and other sources critically.</w:t>
      </w: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METHODOLOGY</w:t>
      </w: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Virtual lectures, Self-study, Presentations   Group Research, PBL</w:t>
        <w:br w:type="textWrapping"/>
      </w:r>
      <w:r w:rsidDel="00000000" w:rsidR="00000000" w:rsidRPr="00000000">
        <w:rPr>
          <w:rtl w:val="0"/>
        </w:rPr>
      </w:r>
    </w:p>
    <w:p w:rsidR="00000000" w:rsidDel="00000000" w:rsidP="00000000" w:rsidRDefault="00000000" w:rsidRPr="00000000" w14:paraId="00000014">
      <w:pPr>
        <w:rPr>
          <w:rFonts w:ascii="Calibri" w:cs="Calibri" w:eastAsia="Calibri" w:hAnsi="Calibri"/>
          <w:sz w:val="16"/>
          <w:szCs w:val="16"/>
        </w:rPr>
      </w:pPr>
      <w:r w:rsidDel="00000000" w:rsidR="00000000" w:rsidRPr="00000000">
        <w:rPr>
          <w:rFonts w:ascii="Calibri" w:cs="Calibri" w:eastAsia="Calibri" w:hAnsi="Calibri"/>
          <w:b w:val="1"/>
          <w:sz w:val="22"/>
          <w:szCs w:val="22"/>
          <w:rtl w:val="0"/>
        </w:rPr>
        <w:t xml:space="preserve">RESOURCES</w:t>
      </w: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Audiovisual resources like ppt presentations and class recordings on the UCursos Platform</w:t>
      </w:r>
    </w:p>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CONTENIDOS</w:t>
      </w:r>
    </w:p>
    <w:p w:rsidR="00000000" w:rsidDel="00000000" w:rsidP="00000000" w:rsidRDefault="00000000" w:rsidRPr="00000000" w14:paraId="0000001A">
      <w:pPr>
        <w:jc w:val="both"/>
        <w:rPr>
          <w:rFonts w:ascii="Calibri" w:cs="Calibri" w:eastAsia="Calibri" w:hAnsi="Calibri"/>
          <w:i w:val="1"/>
          <w:color w:val="535353"/>
          <w:sz w:val="22"/>
          <w:szCs w:val="22"/>
        </w:rPr>
      </w:pPr>
      <w:r w:rsidDel="00000000" w:rsidR="00000000" w:rsidRPr="00000000">
        <w:rPr>
          <w:rFonts w:ascii="Calibri" w:cs="Calibri" w:eastAsia="Calibri" w:hAnsi="Calibri"/>
          <w:color w:val="535353"/>
          <w:sz w:val="22"/>
          <w:szCs w:val="22"/>
          <w:rtl w:val="0"/>
        </w:rPr>
        <w:t xml:space="preserve">(</w:t>
      </w:r>
      <w:r w:rsidDel="00000000" w:rsidR="00000000" w:rsidRPr="00000000">
        <w:rPr>
          <w:rFonts w:ascii="Calibri" w:cs="Calibri" w:eastAsia="Calibri" w:hAnsi="Calibri"/>
          <w:i w:val="1"/>
          <w:color w:val="535353"/>
          <w:sz w:val="22"/>
          <w:szCs w:val="22"/>
          <w:rtl w:val="0"/>
        </w:rPr>
        <w:t xml:space="preserve">Corresponde a los saberes / contenidos pertinentes y suficientes para el logro de los Resultados de Aprendizaje de la Asignatura)</w:t>
      </w:r>
    </w:p>
    <w:p w:rsidR="00000000" w:rsidDel="00000000" w:rsidP="00000000" w:rsidRDefault="00000000" w:rsidRPr="00000000" w14:paraId="0000001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tbl>
      <w:tblPr>
        <w:tblStyle w:val="Table1"/>
        <w:tblW w:w="10076.0" w:type="dxa"/>
        <w:jc w:val="left"/>
        <w:tblInd w:w="-627.0" w:type="dxa"/>
        <w:tblLayout w:type="fixed"/>
        <w:tblLook w:val="0000"/>
      </w:tblPr>
      <w:tblGrid>
        <w:gridCol w:w="4038"/>
        <w:gridCol w:w="6038"/>
        <w:tblGridChange w:id="0">
          <w:tblGrid>
            <w:gridCol w:w="4038"/>
            <w:gridCol w:w="6038"/>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w:t>
            </w:r>
            <w:r w:rsidDel="00000000" w:rsidR="00000000" w:rsidRPr="00000000">
              <w:rPr>
                <w:rFonts w:ascii="Calibri" w:cs="Calibri" w:eastAsia="Calibri" w:hAnsi="Calibri"/>
                <w:sz w:val="22"/>
                <w:szCs w:val="22"/>
                <w:rtl w:val="0"/>
              </w:rPr>
              <w:t xml:space="preserve">nts</w:t>
            </w:r>
            <w:r w:rsidDel="00000000" w:rsidR="00000000" w:rsidRPr="00000000">
              <w:rPr>
                <w:rtl w:val="0"/>
              </w:rPr>
            </w:r>
          </w:p>
        </w:tc>
      </w:tr>
      <w:tr>
        <w:trPr>
          <w:cantSplit w:val="0"/>
          <w:trHeight w:val="270" w:hRule="atLeast"/>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nanomaterials?</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general visión of nanomaterials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0"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general physics of nanomaterials, why do they behave so strangely? </w:t>
            </w:r>
          </w:p>
        </w:tc>
      </w:tr>
      <w:tr>
        <w:trPr>
          <w:cantSplit w:val="0"/>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of nanomaterials</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description of various classes of nanomaterials, synthesis methods and potential applications.</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nanomaterials included are metal particles (gold, silver, copper etc), quantum dots, magnetic nanomaterials, clays, carbon nanomaterials (fullerenes, carbon nanotubes, graphene etc), and polymers.</w:t>
            </w:r>
          </w:p>
        </w:tc>
      </w:tr>
      <w:tr>
        <w:trPr>
          <w:cantSplit w:val="0"/>
          <w:tblHeader w:val="0"/>
        </w:trPr>
        <w:tc>
          <w:tcPr>
            <w:vMerge w:val="restart"/>
            <w:tcBorders>
              <w:top w:color="00000a" w:space="0" w:sz="4" w:val="single"/>
              <w:left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Nanomaterials in Agriculture.</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Nanosensors: The use of nanosensors to monitor field conditions.</w:t>
            </w:r>
          </w:p>
        </w:tc>
      </w:tr>
      <w:tr>
        <w:trPr>
          <w:cantSplit w:val="0"/>
          <w:tblHeader w:val="0"/>
        </w:trPr>
        <w:tc>
          <w:tcPr>
            <w:vMerge w:val="continue"/>
            <w:tcBorders>
              <w:top w:color="00000a" w:space="0" w:sz="4" w:val="single"/>
              <w:left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Nanofertilizers: The use of nanomaterials to deliver nutrients or otherwise promote crop growth. </w:t>
            </w:r>
          </w:p>
        </w:tc>
      </w:tr>
      <w:tr>
        <w:trPr>
          <w:cantSplit w:val="0"/>
          <w:tblHeader w:val="0"/>
        </w:trPr>
        <w:tc>
          <w:tcPr>
            <w:vMerge w:val="continue"/>
            <w:tcBorders>
              <w:top w:color="00000a" w:space="0" w:sz="4" w:val="single"/>
              <w:left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Nanopesticides: The use of nanomaterials to deliver pesticides or reduce the activity of pests and other factors that can reduce yield. </w:t>
            </w:r>
          </w:p>
        </w:tc>
      </w:tr>
      <w:tr>
        <w:trPr>
          <w:cantSplit w:val="0"/>
          <w:tblHeader w:val="0"/>
        </w:trPr>
        <w:tc>
          <w:tcPr>
            <w:vMerge w:val="restart"/>
            <w:tcBorders>
              <w:top w:color="00000a" w:space="0" w:sz="4" w:val="single"/>
              <w:left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Nanomaterials in the food industrys </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of nanomaterials in food packaging to protect and monitor food. </w:t>
            </w:r>
          </w:p>
        </w:tc>
      </w:tr>
      <w:tr>
        <w:trPr>
          <w:cantSplit w:val="0"/>
          <w:tblHeader w:val="0"/>
        </w:trPr>
        <w:tc>
          <w:tcPr>
            <w:vMerge w:val="continue"/>
            <w:tcBorders>
              <w:top w:color="00000a" w:space="0" w:sz="4" w:val="single"/>
              <w:left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of nanomaterials to create better food and maintain its quality.</w:t>
            </w:r>
          </w:p>
        </w:tc>
      </w:tr>
      <w:tr>
        <w:trPr>
          <w:cantSplit w:val="0"/>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Nanomaterials in the environment.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of nanomaterials in the remediation of the environment. </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Nanomaterials as pollutants. Methods to prevent their loss to the environment. </w:t>
            </w:r>
          </w:p>
        </w:tc>
      </w:tr>
      <w:tr>
        <w:trPr>
          <w:cantSplit w:val="0"/>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Nanotoxicology</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effects of nanoparticles on human health. How to reduce the risk.</w:t>
            </w:r>
          </w:p>
        </w:tc>
      </w:tr>
    </w:tbl>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color w:val="000000"/>
          <w:sz w:val="22"/>
          <w:szCs w:val="22"/>
        </w:rPr>
      </w:pPr>
      <w:r w:rsidDel="00000000" w:rsidR="00000000" w:rsidRPr="00000000">
        <w:rPr>
          <w:rtl w:val="0"/>
        </w:rPr>
      </w:r>
    </w:p>
    <w:tbl>
      <w:tblPr>
        <w:tblStyle w:val="Table2"/>
        <w:tblW w:w="10076.0" w:type="dxa"/>
        <w:jc w:val="left"/>
        <w:tblInd w:w="-630.0" w:type="dxa"/>
        <w:tblBorders>
          <w:top w:color="000000" w:space="0" w:sz="6" w:val="single"/>
          <w:left w:color="000000" w:space="0" w:sz="6" w:val="single"/>
          <w:bottom w:color="000000" w:space="0" w:sz="6" w:val="single"/>
          <w:right w:color="000000" w:space="0" w:sz="6" w:val="single"/>
        </w:tblBorders>
        <w:tblLayout w:type="fixed"/>
        <w:tblLook w:val="0000"/>
      </w:tblPr>
      <w:tblGrid>
        <w:gridCol w:w="1004"/>
        <w:gridCol w:w="1440"/>
        <w:gridCol w:w="1253"/>
        <w:gridCol w:w="4180"/>
        <w:gridCol w:w="2199"/>
        <w:tblGridChange w:id="0">
          <w:tblGrid>
            <w:gridCol w:w="1004"/>
            <w:gridCol w:w="1440"/>
            <w:gridCol w:w="1253"/>
            <w:gridCol w:w="4180"/>
            <w:gridCol w:w="2199"/>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Week</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Type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PROFESOR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31/08/2022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what is nanotechnology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Joseph Govan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07/09/2022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Nanomaterials 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magenta"/>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Joseph Govan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15/09/2022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Nanomaterials 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Joseph Govan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22/09/2022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Break</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Break Patriotic Festival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29/09/2022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Nanotechnology in agricultura 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Joseph Govan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05/10/2022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Nanotechnology in agricultura 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Joseph Govan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12/10/2022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Multiple Choice test 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Joseph Govan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19/10/2022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Nanotechnology in food 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Joseph Govan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26/10/2022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Nanotechnology in food 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Joseph Govan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02/11/2022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Nanotechnology and the environment 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Joseph Govan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09/11/2022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Nanotechnology and the environment 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Joseph Govan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16/11/2022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Nanotoxicology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Joseph Govan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23/11/2022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Multiple choice test 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Joseph Govan</w:t>
            </w:r>
          </w:p>
        </w:tc>
      </w:tr>
    </w:tbl>
    <w:p w:rsidR="00000000" w:rsidDel="00000000" w:rsidP="00000000" w:rsidRDefault="00000000" w:rsidRPr="00000000" w14:paraId="00000083">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i w:val="1"/>
          <w:color w:val="535353"/>
          <w:sz w:val="22"/>
          <w:szCs w:val="22"/>
        </w:rPr>
      </w:pPr>
      <w:r w:rsidDel="00000000" w:rsidR="00000000" w:rsidRPr="00000000">
        <w:rPr>
          <w:rFonts w:ascii="Calibri" w:cs="Calibri" w:eastAsia="Calibri" w:hAnsi="Calibri"/>
          <w:b w:val="1"/>
          <w:sz w:val="22"/>
          <w:szCs w:val="22"/>
          <w:rtl w:val="0"/>
        </w:rPr>
        <w:t xml:space="preserve">EVALUATION</w:t>
      </w:r>
      <w:r w:rsidDel="00000000" w:rsidR="00000000" w:rsidRPr="00000000">
        <w:rPr>
          <w:rtl w:val="0"/>
        </w:rPr>
      </w:r>
    </w:p>
    <w:p w:rsidR="00000000" w:rsidDel="00000000" w:rsidP="00000000" w:rsidRDefault="00000000" w:rsidRPr="00000000" w14:paraId="0000008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6">
      <w:pPr>
        <w:rPr>
          <w:rFonts w:ascii="Calibri" w:cs="Calibri" w:eastAsia="Calibri" w:hAnsi="Calibri"/>
          <w:color w:val="000000"/>
          <w:sz w:val="22"/>
          <w:szCs w:val="22"/>
        </w:rPr>
      </w:pPr>
      <w:r w:rsidDel="00000000" w:rsidR="00000000" w:rsidRPr="00000000">
        <w:rPr>
          <w:rtl w:val="0"/>
        </w:rPr>
      </w:r>
    </w:p>
    <w:tbl>
      <w:tblPr>
        <w:tblStyle w:val="Table3"/>
        <w:tblW w:w="6804.000000000001"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2693"/>
        <w:tblGridChange w:id="0">
          <w:tblGrid>
            <w:gridCol w:w="4111"/>
            <w:gridCol w:w="2693"/>
          </w:tblGrid>
        </w:tblGridChange>
      </w:tblGrid>
      <w:tr>
        <w:trPr>
          <w:cantSplit w:val="1"/>
          <w:trHeight w:val="137" w:hRule="atLeast"/>
          <w:tblHeader w:val="0"/>
        </w:trPr>
        <w:tc>
          <w:tcPr>
            <w:tcBorders>
              <w:top w:color="000000" w:space="0" w:sz="4" w:val="single"/>
              <w:bottom w:color="000000" w:space="0" w:sz="4" w:val="single"/>
            </w:tcBorders>
            <w:shd w:fill="d9d9d9" w:val="clear"/>
            <w:vAlign w:val="center"/>
          </w:tcPr>
          <w:p w:rsidR="00000000" w:rsidDel="00000000" w:rsidP="00000000" w:rsidRDefault="00000000" w:rsidRPr="00000000" w14:paraId="00000087">
            <w:pPr>
              <w:jc w:val="center"/>
              <w:rPr>
                <w:rFonts w:ascii="Calibri" w:cs="Calibri" w:eastAsia="Calibri" w:hAnsi="Calibri"/>
                <w:i w:val="1"/>
                <w:color w:val="000000"/>
                <w:sz w:val="22"/>
                <w:szCs w:val="22"/>
              </w:rPr>
            </w:pPr>
            <w:r w:rsidDel="00000000" w:rsidR="00000000" w:rsidRPr="00000000">
              <w:rPr>
                <w:rFonts w:ascii="Calibri" w:cs="Calibri" w:eastAsia="Calibri" w:hAnsi="Calibri"/>
                <w:i w:val="1"/>
                <w:sz w:val="22"/>
                <w:szCs w:val="22"/>
                <w:rtl w:val="0"/>
              </w:rPr>
              <w:t xml:space="preserve">INSTRUMENT</w:t>
            </w:r>
            <w:r w:rsidDel="00000000" w:rsidR="00000000" w:rsidRPr="00000000">
              <w:rPr>
                <w:rtl w:val="0"/>
              </w:rPr>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88">
            <w:pPr>
              <w:jc w:val="center"/>
              <w:rPr>
                <w:rFonts w:ascii="Calibri" w:cs="Calibri" w:eastAsia="Calibri" w:hAnsi="Calibri"/>
                <w:i w:val="1"/>
                <w:color w:val="000000"/>
                <w:sz w:val="22"/>
                <w:szCs w:val="22"/>
              </w:rPr>
            </w:pPr>
            <w:r w:rsidDel="00000000" w:rsidR="00000000" w:rsidRPr="00000000">
              <w:rPr>
                <w:rFonts w:ascii="Calibri" w:cs="Calibri" w:eastAsia="Calibri" w:hAnsi="Calibri"/>
                <w:i w:val="1"/>
                <w:sz w:val="22"/>
                <w:szCs w:val="22"/>
                <w:rtl w:val="0"/>
              </w:rPr>
              <w:t xml:space="preserve">Porcentage</w:t>
            </w:r>
            <w:r w:rsidDel="00000000" w:rsidR="00000000" w:rsidRPr="00000000">
              <w:rPr>
                <w:rtl w:val="0"/>
              </w:rPr>
            </w:r>
          </w:p>
        </w:tc>
      </w:tr>
      <w:tr>
        <w:trPr>
          <w:cantSplit w:val="1"/>
          <w:trHeight w:val="1578"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240" w:before="60" w:lineRule="auto"/>
              <w:ind w:right="-10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Test 1 (Multiple choice)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after="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w:t>
            </w:r>
          </w:p>
        </w:tc>
      </w:tr>
      <w:tr>
        <w:trPr>
          <w:cantSplit w:val="1"/>
          <w:trHeight w:val="1578"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8B">
            <w:pPr>
              <w:spacing w:after="240" w:before="60" w:lineRule="auto"/>
              <w:ind w:right="-10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C">
            <w:pPr>
              <w:spacing w:after="240" w:before="60" w:lineRule="auto"/>
              <w:ind w:right="-10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Test 2 (Multiple choice)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w:t>
            </w:r>
          </w:p>
        </w:tc>
      </w:tr>
      <w:tr>
        <w:trPr>
          <w:cantSplit w:val="1"/>
          <w:trHeight w:val="1578"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after="240" w:before="60" w:lineRule="auto"/>
              <w:ind w:right="-10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F">
            <w:pPr>
              <w:spacing w:after="240" w:before="60" w:lineRule="auto"/>
              <w:ind w:right="-10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Essay (A report on the theme of nanotechnology in the agri-food sector or the environment.)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spacing w:after="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w:t>
            </w:r>
          </w:p>
        </w:tc>
      </w:tr>
      <w:tr>
        <w:trPr>
          <w:cantSplit w:val="1"/>
          <w:trHeight w:val="1578"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91">
            <w:pPr>
              <w:spacing w:after="240" w:before="60" w:lineRule="auto"/>
              <w:ind w:right="-10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Short video (A recording of at least 5 minutes of a topic related to the material)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after="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w:t>
            </w:r>
          </w:p>
        </w:tc>
      </w:tr>
      <w:tr>
        <w:trPr>
          <w:cantSplit w:val="1"/>
          <w:trHeight w:val="1578"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240" w:before="60" w:lineRule="auto"/>
              <w:ind w:right="-108"/>
              <w:rPr>
                <w:rFonts w:ascii="Calibri" w:cs="Calibri" w:eastAsia="Calibri" w:hAnsi="Calibri"/>
                <w:color w:val="000000"/>
                <w:sz w:val="22"/>
                <w:szCs w:val="22"/>
              </w:rPr>
            </w:pPr>
            <w:r w:rsidDel="00000000" w:rsidR="00000000" w:rsidRPr="00000000">
              <w:rPr>
                <w:rtl w:val="0"/>
              </w:rPr>
              <w:t xml:space="preserve">Nota presentación a examen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240" w:lineRule="auto"/>
              <w:jc w:val="center"/>
              <w:rPr>
                <w:rFonts w:ascii="Calibri" w:cs="Calibri" w:eastAsia="Calibri" w:hAnsi="Calibri"/>
                <w:color w:val="000000"/>
                <w:sz w:val="22"/>
                <w:szCs w:val="22"/>
              </w:rPr>
            </w:pPr>
            <w:r w:rsidDel="00000000" w:rsidR="00000000" w:rsidRPr="00000000">
              <w:rPr>
                <w:rFonts w:ascii="Arial" w:cs="Arial" w:eastAsia="Arial" w:hAnsi="Arial"/>
                <w:color w:val="000000"/>
                <w:sz w:val="22"/>
                <w:szCs w:val="22"/>
                <w:rtl w:val="0"/>
              </w:rPr>
              <w:t xml:space="preserve">75%</w:t>
            </w:r>
            <w:r w:rsidDel="00000000" w:rsidR="00000000" w:rsidRPr="00000000">
              <w:rPr>
                <w:rtl w:val="0"/>
              </w:rPr>
            </w:r>
          </w:p>
        </w:tc>
      </w:tr>
      <w:tr>
        <w:trPr>
          <w:cantSplit w:val="1"/>
          <w:trHeight w:val="1578"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after="240" w:before="60" w:lineRule="auto"/>
              <w:ind w:right="-108"/>
              <w:rPr/>
            </w:pPr>
            <w:r w:rsidDel="00000000" w:rsidR="00000000" w:rsidRPr="00000000">
              <w:rPr>
                <w:rFonts w:ascii="Arial" w:cs="Arial" w:eastAsia="Arial" w:hAnsi="Arial"/>
                <w:sz w:val="22"/>
                <w:szCs w:val="22"/>
                <w:rtl w:val="0"/>
              </w:rPr>
              <w:t xml:space="preserve">E</w:t>
            </w:r>
            <w:r w:rsidDel="00000000" w:rsidR="00000000" w:rsidRPr="00000000">
              <w:rPr>
                <w:rtl w:val="0"/>
              </w:rPr>
              <w:t xml:space="preserve">xamen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24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25%</w:t>
            </w:r>
          </w:p>
        </w:tc>
      </w:tr>
    </w:tbl>
    <w:p w:rsidR="00000000" w:rsidDel="00000000" w:rsidP="00000000" w:rsidRDefault="00000000" w:rsidRPr="00000000" w14:paraId="0000009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i w:val="1"/>
          <w:color w:val="535353"/>
          <w:sz w:val="22"/>
          <w:szCs w:val="22"/>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Booker R., Boysen E, 2005, Nanotechnology for dummies, Wiley Publishing Inc. Hoboken United States. 384 p. ISBN: 978-0470891919</w:t>
      </w:r>
      <w:r w:rsidDel="00000000" w:rsidR="00000000" w:rsidRPr="00000000">
        <w:rPr>
          <w:rFonts w:ascii="Arial" w:cs="Arial" w:eastAsia="Arial" w:hAnsi="Arial"/>
          <w:b w:val="0"/>
          <w:i w:val="0"/>
          <w:smallCaps w:val="0"/>
          <w:strike w:val="0"/>
          <w:color w:val="111111"/>
          <w:sz w:val="21"/>
          <w:szCs w:val="21"/>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A">
      <w:pPr>
        <w:rPr>
          <w:color w:val="000000"/>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Husen A. Mohammad J. 2020. Nanomaterials for Agriculture and Forestry applications. Elsevier-Academic Press. London. United Kingdom. 562 p. ISBN: 978-0128178522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Oprea A. E., Grumezescu A. M. 2017. Nanotechnology Applications in Food Flavor, Stability, Nutrition and Safety, Elsevier-academic press. London. United Kingdom. 416 p. ISBN: 978-0128119426</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BIBLIOGRAFÍA COMPLEMENTARIA</w:t>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Ranjan S. Dasgupta N. Lichtfouse E. 2017. Nanoscience in Food and Agriculture 4, Sustainable Agriculture Reviews book series (SARV volume 24). Springer Nature. Switzerland. 305 p. ISBN: 978-3319850658</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Ramsden J.J., 2018, Applied Nanotechnology: The Conversion of Research Results to Products: A volume in Micro and Nano Technologies, Science Direct, 292 p. ISBN: 978-0128133439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RECURSOS WEB</w:t>
      </w:r>
    </w:p>
    <w:p w:rsidR="00000000" w:rsidDel="00000000" w:rsidP="00000000" w:rsidRDefault="00000000" w:rsidRPr="00000000" w14:paraId="000000AA">
      <w:pPr>
        <w:jc w:val="both"/>
        <w:rPr>
          <w:rFonts w:ascii="Calibri" w:cs="Calibri" w:eastAsia="Calibri" w:hAnsi="Calibri"/>
          <w:i w:val="1"/>
          <w:color w:val="535353"/>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C">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Biblioteca digital de la universidad de Chile. Base de datos: </w:t>
      </w:r>
      <w:hyperlink r:id="rId7">
        <w:r w:rsidDel="00000000" w:rsidR="00000000" w:rsidRPr="00000000">
          <w:rPr>
            <w:rFonts w:ascii="Arial" w:cs="Arial" w:eastAsia="Arial" w:hAnsi="Arial"/>
            <w:color w:val="0000ff"/>
            <w:sz w:val="22"/>
            <w:szCs w:val="22"/>
            <w:u w:val="single"/>
            <w:rtl w:val="0"/>
          </w:rPr>
          <w:t xml:space="preserve">https://www.uchile.cl/portal/informacion-y-bibliotecas/servicios-de-biblioteca/bases-de-datos/57681/indice-por-titulo</w:t>
        </w:r>
      </w:hyperlink>
      <w:r w:rsidDel="00000000" w:rsidR="00000000" w:rsidRPr="00000000">
        <w:rPr>
          <w:rtl w:val="0"/>
        </w:rPr>
      </w:r>
    </w:p>
    <w:p w:rsidR="00000000" w:rsidDel="00000000" w:rsidP="00000000" w:rsidRDefault="00000000" w:rsidRPr="00000000" w14:paraId="000000AD">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Biblioteca de la universidad de chile. Libros electrónicos: </w:t>
      </w:r>
      <w:hyperlink r:id="rId8">
        <w:r w:rsidDel="00000000" w:rsidR="00000000" w:rsidRPr="00000000">
          <w:rPr>
            <w:rFonts w:ascii="Arial" w:cs="Arial" w:eastAsia="Arial" w:hAnsi="Arial"/>
            <w:color w:val="0000ff"/>
            <w:sz w:val="22"/>
            <w:szCs w:val="22"/>
            <w:u w:val="single"/>
            <w:rtl w:val="0"/>
          </w:rPr>
          <w:t xml:space="preserve">https://www.uchile.cl/portal/informacion-y-bibliotecas/servicios-de-biblioteca/75613/libros-electronicos</w:t>
        </w:r>
      </w:hyperlink>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 Cursos </w:t>
      </w:r>
      <w:hyperlink r:id="rId9">
        <w:r w:rsidDel="00000000" w:rsidR="00000000" w:rsidRPr="00000000">
          <w:rPr>
            <w:rFonts w:ascii="Arial" w:cs="Arial" w:eastAsia="Arial" w:hAnsi="Arial"/>
            <w:color w:val="0000ff"/>
            <w:sz w:val="22"/>
            <w:szCs w:val="22"/>
            <w:u w:val="single"/>
            <w:rtl w:val="0"/>
          </w:rPr>
          <w:t xml:space="preserve">https://www.u-cursos.cl/</w:t>
        </w:r>
      </w:hyperlink>
      <w:r w:rsidDel="00000000" w:rsidR="00000000" w:rsidRPr="00000000">
        <w:rPr>
          <w:rtl w:val="0"/>
        </w:rPr>
      </w:r>
    </w:p>
    <w:p w:rsidR="00000000" w:rsidDel="00000000" w:rsidP="00000000" w:rsidRDefault="00000000" w:rsidRPr="00000000" w14:paraId="000000B1">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Explanatory Notes:</w:t>
      </w:r>
    </w:p>
    <w:p w:rsidR="00000000" w:rsidDel="00000000" w:rsidP="00000000" w:rsidRDefault="00000000" w:rsidRPr="00000000" w14:paraId="000000B3">
      <w:pPr>
        <w:rPr>
          <w:rFonts w:ascii="Arial Nova Light" w:cs="Arial Nova Light" w:eastAsia="Arial Nova Light" w:hAnsi="Arial Nova Light"/>
        </w:rPr>
      </w:pPr>
      <w:r w:rsidDel="00000000" w:rsidR="00000000" w:rsidRPr="00000000">
        <w:rPr>
          <w:rFonts w:ascii="Arial Nova Light" w:cs="Arial Nova Light" w:eastAsia="Arial Nova Light" w:hAnsi="Arial Nova Light"/>
          <w:b w:val="1"/>
          <w:rtl w:val="0"/>
        </w:rPr>
        <w:t xml:space="preserve">Credits (SCT):</w:t>
      </w:r>
      <w:r w:rsidDel="00000000" w:rsidR="00000000" w:rsidRPr="00000000">
        <w:rPr>
          <w:rFonts w:ascii="Arial Nova Light" w:cs="Arial Nova Light" w:eastAsia="Arial Nova Light" w:hAnsi="Arial Nova Light"/>
          <w:rtl w:val="0"/>
        </w:rPr>
        <w:t xml:space="preserve"> 1 credit corresponds to 25 hours of total student work</w:t>
      </w:r>
    </w:p>
    <w:p w:rsidR="00000000" w:rsidDel="00000000" w:rsidP="00000000" w:rsidRDefault="00000000" w:rsidRPr="00000000" w14:paraId="000000B4">
      <w:pPr>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Grading System:</w:t>
      </w:r>
    </w:p>
    <w:p w:rsidR="00000000" w:rsidDel="00000000" w:rsidP="00000000" w:rsidRDefault="00000000" w:rsidRPr="00000000" w14:paraId="000000B5">
      <w:pPr>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a)</w:t>
      </w:r>
    </w:p>
    <w:tbl>
      <w:tblPr>
        <w:tblStyle w:val="Table4"/>
        <w:tblW w:w="52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5"/>
        <w:gridCol w:w="2636"/>
        <w:tblGridChange w:id="0">
          <w:tblGrid>
            <w:gridCol w:w="2635"/>
            <w:gridCol w:w="2636"/>
          </w:tblGrid>
        </w:tblGridChange>
      </w:tblGrid>
      <w:tr>
        <w:trPr>
          <w:cantSplit w:val="0"/>
          <w:trHeight w:val="318" w:hRule="atLeast"/>
          <w:tblHeader w:val="0"/>
        </w:trPr>
        <w:tc>
          <w:tcPr/>
          <w:p w:rsidR="00000000" w:rsidDel="00000000" w:rsidP="00000000" w:rsidRDefault="00000000" w:rsidRPr="00000000" w14:paraId="000000B6">
            <w:pPr>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Points</w:t>
            </w:r>
          </w:p>
        </w:tc>
        <w:tc>
          <w:tcPr/>
          <w:p w:rsidR="00000000" w:rsidDel="00000000" w:rsidP="00000000" w:rsidRDefault="00000000" w:rsidRPr="00000000" w14:paraId="000000B7">
            <w:pPr>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Standard</w:t>
            </w:r>
          </w:p>
        </w:tc>
      </w:tr>
      <w:tr>
        <w:trPr>
          <w:cantSplit w:val="0"/>
          <w:trHeight w:val="318" w:hRule="atLeast"/>
          <w:tblHeader w:val="0"/>
        </w:trPr>
        <w:tc>
          <w:tcPr/>
          <w:p w:rsidR="00000000" w:rsidDel="00000000" w:rsidP="00000000" w:rsidRDefault="00000000" w:rsidRPr="00000000" w14:paraId="000000B8">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7.0</w:t>
            </w:r>
          </w:p>
        </w:tc>
        <w:tc>
          <w:tcPr/>
          <w:p w:rsidR="00000000" w:rsidDel="00000000" w:rsidP="00000000" w:rsidRDefault="00000000" w:rsidRPr="00000000" w14:paraId="000000B9">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Superior Achievement</w:t>
            </w:r>
          </w:p>
        </w:tc>
      </w:tr>
      <w:tr>
        <w:trPr>
          <w:cantSplit w:val="0"/>
          <w:trHeight w:val="318" w:hRule="atLeast"/>
          <w:tblHeader w:val="0"/>
        </w:trPr>
        <w:tc>
          <w:tcPr/>
          <w:p w:rsidR="00000000" w:rsidDel="00000000" w:rsidP="00000000" w:rsidRDefault="00000000" w:rsidRPr="00000000" w14:paraId="000000BA">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6.0 – 6.9</w:t>
            </w:r>
          </w:p>
        </w:tc>
        <w:tc>
          <w:tcPr/>
          <w:p w:rsidR="00000000" w:rsidDel="00000000" w:rsidP="00000000" w:rsidRDefault="00000000" w:rsidRPr="00000000" w14:paraId="000000BB">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Very Good</w:t>
            </w:r>
          </w:p>
        </w:tc>
      </w:tr>
      <w:tr>
        <w:trPr>
          <w:cantSplit w:val="0"/>
          <w:trHeight w:val="318" w:hRule="atLeast"/>
          <w:tblHeader w:val="0"/>
        </w:trPr>
        <w:tc>
          <w:tcPr/>
          <w:p w:rsidR="00000000" w:rsidDel="00000000" w:rsidP="00000000" w:rsidRDefault="00000000" w:rsidRPr="00000000" w14:paraId="000000BC">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5.0 – 5.9</w:t>
            </w:r>
          </w:p>
        </w:tc>
        <w:tc>
          <w:tcPr/>
          <w:p w:rsidR="00000000" w:rsidDel="00000000" w:rsidP="00000000" w:rsidRDefault="00000000" w:rsidRPr="00000000" w14:paraId="000000BD">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Good</w:t>
            </w:r>
          </w:p>
        </w:tc>
      </w:tr>
      <w:tr>
        <w:trPr>
          <w:cantSplit w:val="0"/>
          <w:trHeight w:val="318" w:hRule="atLeast"/>
          <w:tblHeader w:val="0"/>
        </w:trPr>
        <w:tc>
          <w:tcPr/>
          <w:p w:rsidR="00000000" w:rsidDel="00000000" w:rsidP="00000000" w:rsidRDefault="00000000" w:rsidRPr="00000000" w14:paraId="000000BE">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4.0 – 4.9</w:t>
            </w:r>
          </w:p>
        </w:tc>
        <w:tc>
          <w:tcPr/>
          <w:p w:rsidR="00000000" w:rsidDel="00000000" w:rsidP="00000000" w:rsidRDefault="00000000" w:rsidRPr="00000000" w14:paraId="000000BF">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Fair – Passing Grade</w:t>
            </w:r>
          </w:p>
        </w:tc>
      </w:tr>
      <w:tr>
        <w:trPr>
          <w:cantSplit w:val="0"/>
          <w:trHeight w:val="318" w:hRule="atLeast"/>
          <w:tblHeader w:val="0"/>
        </w:trPr>
        <w:tc>
          <w:tcPr/>
          <w:p w:rsidR="00000000" w:rsidDel="00000000" w:rsidP="00000000" w:rsidRDefault="00000000" w:rsidRPr="00000000" w14:paraId="000000C0">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1.0 – 3.9</w:t>
            </w:r>
          </w:p>
        </w:tc>
        <w:tc>
          <w:tcPr/>
          <w:p w:rsidR="00000000" w:rsidDel="00000000" w:rsidP="00000000" w:rsidRDefault="00000000" w:rsidRPr="00000000" w14:paraId="000000C1">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Fail</w:t>
            </w:r>
          </w:p>
        </w:tc>
      </w:tr>
    </w:tbl>
    <w:p w:rsidR="00000000" w:rsidDel="00000000" w:rsidP="00000000" w:rsidRDefault="00000000" w:rsidRPr="00000000" w14:paraId="000000C2">
      <w:pPr>
        <w:spacing w:after="240" w:lineRule="auto"/>
        <w:rPr>
          <w:rFonts w:ascii="Calibri" w:cs="Calibri" w:eastAsia="Calibri" w:hAnsi="Calibri"/>
        </w:rPr>
      </w:pPr>
      <w:r w:rsidDel="00000000" w:rsidR="00000000" w:rsidRPr="00000000">
        <w:rPr>
          <w:rtl w:val="0"/>
        </w:rPr>
      </w:r>
    </w:p>
    <w:sectPr>
      <w:headerReference r:id="rId10" w:type="default"/>
      <w:headerReference r:id="rId11" w:type="first"/>
      <w:headerReference r:id="rId12" w:type="even"/>
      <w:footerReference r:id="rId13" w:type="first"/>
      <w:footerReference r:id="rId14" w:type="even"/>
      <w:pgSz w:h="15842" w:w="12242" w:orient="portrait"/>
      <w:pgMar w:bottom="1134" w:top="1135" w:left="187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ova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63955" cy="605155"/>
          <wp:effectExtent b="0" l="0" r="0" t="0"/>
          <wp:docPr descr="Logo Facultad" id="3" name="image1.png"/>
          <a:graphic>
            <a:graphicData uri="http://schemas.openxmlformats.org/drawingml/2006/picture">
              <pic:pic>
                <pic:nvPicPr>
                  <pic:cNvPr descr="Logo Facultad" id="0" name="image1.png"/>
                  <pic:cNvPicPr preferRelativeResize="0"/>
                </pic:nvPicPr>
                <pic:blipFill>
                  <a:blip r:embed="rId1"/>
                  <a:srcRect b="0" l="0" r="0" t="0"/>
                  <a:stretch>
                    <a:fillRect/>
                  </a:stretch>
                </pic:blipFill>
                <pic:spPr>
                  <a:xfrm>
                    <a:off x="0" y="0"/>
                    <a:ext cx="1163955" cy="605155"/>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UNIVERSIDAD DE CHILE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FACULTAD DE CIENCIAS AGRONÓMICAS</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61745" cy="655955"/>
          <wp:effectExtent b="0" l="0" r="0" t="0"/>
          <wp:docPr descr="Logo Facultad" id="4" name="image1.png"/>
          <a:graphic>
            <a:graphicData uri="http://schemas.openxmlformats.org/drawingml/2006/picture">
              <pic:pic>
                <pic:nvPicPr>
                  <pic:cNvPr descr="Logo Facultad" id="0" name="image1.png"/>
                  <pic:cNvPicPr preferRelativeResize="0"/>
                </pic:nvPicPr>
                <pic:blipFill>
                  <a:blip r:embed="rId1"/>
                  <a:srcRect b="0" l="0" r="0" t="0"/>
                  <a:stretch>
                    <a:fillRect/>
                  </a:stretch>
                </pic:blipFill>
                <pic:spPr>
                  <a:xfrm>
                    <a:off x="0" y="0"/>
                    <a:ext cx="1261745" cy="655955"/>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16"/>
      <w:szCs w:val="16"/>
    </w:rPr>
  </w:style>
  <w:style w:type="paragraph" w:styleId="Heading2">
    <w:name w:val="heading 2"/>
    <w:basedOn w:val="Normal"/>
    <w:next w:val="Normal"/>
    <w:pPr>
      <w:keepNext w:val="1"/>
      <w:jc w:val="center"/>
    </w:pPr>
    <w:rPr>
      <w:rFonts w:ascii="Arial" w:cs="Arial" w:eastAsia="Arial" w:hAnsi="Arial"/>
      <w:b w:val="1"/>
      <w:color w:val="000000"/>
      <w:sz w:val="16"/>
      <w:szCs w:val="16"/>
    </w:rPr>
  </w:style>
  <w:style w:type="paragraph" w:styleId="Heading3">
    <w:name w:val="heading 3"/>
    <w:basedOn w:val="Normal"/>
    <w:next w:val="Normal"/>
    <w:pPr>
      <w:keepNext w:val="1"/>
      <w:jc w:val="center"/>
    </w:pPr>
    <w:rPr>
      <w:rFonts w:ascii="Arial" w:cs="Arial" w:eastAsia="Arial" w:hAnsi="Arial"/>
      <w:b w:val="1"/>
      <w:color w:val="000000"/>
      <w:sz w:val="14"/>
      <w:szCs w:val="14"/>
    </w:rPr>
  </w:style>
  <w:style w:type="paragraph" w:styleId="Heading4">
    <w:name w:val="heading 4"/>
    <w:basedOn w:val="Normal"/>
    <w:next w:val="Normal"/>
    <w:pPr>
      <w:keepNext w:val="1"/>
      <w:jc w:val="center"/>
    </w:pPr>
    <w:rPr>
      <w:rFonts w:ascii="Arial" w:cs="Arial" w:eastAsia="Arial" w:hAnsi="Arial"/>
      <w:b w:val="1"/>
      <w:color w:val="000000"/>
      <w:sz w:val="15"/>
      <w:szCs w:val="15"/>
    </w:rPr>
  </w:style>
  <w:style w:type="paragraph" w:styleId="Heading5">
    <w:name w:val="heading 5"/>
    <w:basedOn w:val="Normal"/>
    <w:next w:val="Normal"/>
    <w:pPr>
      <w:keepNext w:val="1"/>
      <w:ind w:right="-30"/>
      <w:jc w:val="center"/>
    </w:pPr>
    <w:rPr>
      <w:rFonts w:ascii="Arial" w:cs="Arial" w:eastAsia="Arial" w:hAnsi="Arial"/>
      <w:b w:val="1"/>
      <w:color w:val="000000"/>
      <w:sz w:val="15"/>
      <w:szCs w:val="15"/>
    </w:rPr>
  </w:style>
  <w:style w:type="paragraph" w:styleId="Heading6">
    <w:name w:val="heading 6"/>
    <w:basedOn w:val="Normal"/>
    <w:next w:val="Normal"/>
    <w:pPr>
      <w:keepNext w:val="1"/>
      <w:jc w:val="both"/>
    </w:pPr>
    <w:rPr>
      <w:rFonts w:ascii="Arial" w:cs="Arial" w:eastAsia="Arial" w:hAnsi="Arial"/>
      <w:b w:val="1"/>
      <w:color w:val="000000"/>
      <w:sz w:val="15"/>
      <w:szCs w:val="15"/>
    </w:rPr>
  </w:style>
  <w:style w:type="paragraph" w:styleId="Title">
    <w:name w:val="Title"/>
    <w:basedOn w:val="Normal"/>
    <w:next w:val="Normal"/>
    <w:pPr>
      <w:jc w:val="center"/>
    </w:pPr>
    <w:rPr>
      <w:rFonts w:ascii="Arial" w:cs="Arial" w:eastAsia="Arial" w:hAnsi="Arial"/>
      <w:b w:val="1"/>
    </w:rPr>
  </w:style>
  <w:style w:type="paragraph" w:styleId="Normal" w:default="1">
    <w:name w:val="Normal"/>
    <w:qFormat w:val="1"/>
    <w:rsid w:val="00171245"/>
    <w:rPr>
      <w:sz w:val="24"/>
      <w:szCs w:val="24"/>
      <w:lang w:eastAsia="es-ES" w:val="es-ES"/>
    </w:rPr>
  </w:style>
  <w:style w:type="paragraph" w:styleId="Ttulo1">
    <w:name w:val="heading 1"/>
    <w:basedOn w:val="Normal"/>
    <w:next w:val="Normal"/>
    <w:qFormat w:val="1"/>
    <w:pPr>
      <w:keepNext w:val="1"/>
      <w:autoSpaceDE w:val="0"/>
      <w:autoSpaceDN w:val="0"/>
      <w:adjustRightInd w:val="0"/>
      <w:outlineLvl w:val="0"/>
    </w:pPr>
    <w:rPr>
      <w:rFonts w:ascii="Arial" w:cs="Arial" w:hAnsi="Arial"/>
      <w:b w:val="1"/>
      <w:bCs w:val="1"/>
      <w:color w:val="000000"/>
      <w:sz w:val="16"/>
      <w:szCs w:val="16"/>
    </w:rPr>
  </w:style>
  <w:style w:type="paragraph" w:styleId="Ttulo2">
    <w:name w:val="heading 2"/>
    <w:basedOn w:val="Normal"/>
    <w:next w:val="Normal"/>
    <w:qFormat w:val="1"/>
    <w:pPr>
      <w:keepNext w:val="1"/>
      <w:autoSpaceDE w:val="0"/>
      <w:autoSpaceDN w:val="0"/>
      <w:adjustRightInd w:val="0"/>
      <w:jc w:val="center"/>
      <w:outlineLvl w:val="1"/>
    </w:pPr>
    <w:rPr>
      <w:rFonts w:ascii="Arial" w:cs="Arial" w:hAnsi="Arial"/>
      <w:b w:val="1"/>
      <w:bCs w:val="1"/>
      <w:color w:val="000000"/>
      <w:sz w:val="16"/>
      <w:szCs w:val="16"/>
    </w:rPr>
  </w:style>
  <w:style w:type="paragraph" w:styleId="Ttulo3">
    <w:name w:val="heading 3"/>
    <w:basedOn w:val="Normal"/>
    <w:next w:val="Normal"/>
    <w:qFormat w:val="1"/>
    <w:pPr>
      <w:keepNext w:val="1"/>
      <w:autoSpaceDE w:val="0"/>
      <w:autoSpaceDN w:val="0"/>
      <w:adjustRightInd w:val="0"/>
      <w:jc w:val="center"/>
      <w:outlineLvl w:val="2"/>
    </w:pPr>
    <w:rPr>
      <w:rFonts w:ascii="Arial" w:cs="Arial" w:hAnsi="Arial"/>
      <w:b w:val="1"/>
      <w:bCs w:val="1"/>
      <w:color w:val="000000"/>
      <w:sz w:val="14"/>
      <w:szCs w:val="16"/>
    </w:rPr>
  </w:style>
  <w:style w:type="paragraph" w:styleId="Ttulo4">
    <w:name w:val="heading 4"/>
    <w:basedOn w:val="Normal"/>
    <w:next w:val="Normal"/>
    <w:qFormat w:val="1"/>
    <w:pPr>
      <w:keepNext w:val="1"/>
      <w:autoSpaceDE w:val="0"/>
      <w:autoSpaceDN w:val="0"/>
      <w:adjustRightInd w:val="0"/>
      <w:jc w:val="center"/>
      <w:outlineLvl w:val="3"/>
    </w:pPr>
    <w:rPr>
      <w:rFonts w:ascii="Arial" w:cs="Arial" w:hAnsi="Arial"/>
      <w:b w:val="1"/>
      <w:bCs w:val="1"/>
      <w:color w:val="000000"/>
      <w:sz w:val="15"/>
      <w:szCs w:val="16"/>
      <w:lang w:val="en-US"/>
    </w:rPr>
  </w:style>
  <w:style w:type="paragraph" w:styleId="Ttulo5">
    <w:name w:val="heading 5"/>
    <w:aliases w:val=" Car"/>
    <w:basedOn w:val="Normal"/>
    <w:next w:val="Normal"/>
    <w:link w:val="Ttulo5Car"/>
    <w:qFormat w:val="1"/>
    <w:pPr>
      <w:keepNext w:val="1"/>
      <w:autoSpaceDE w:val="0"/>
      <w:autoSpaceDN w:val="0"/>
      <w:adjustRightInd w:val="0"/>
      <w:ind w:right="-30"/>
      <w:jc w:val="center"/>
      <w:outlineLvl w:val="4"/>
    </w:pPr>
    <w:rPr>
      <w:rFonts w:ascii="Arial" w:cs="Arial" w:hAnsi="Arial"/>
      <w:b w:val="1"/>
      <w:bCs w:val="1"/>
      <w:color w:val="000000"/>
      <w:sz w:val="15"/>
      <w:szCs w:val="16"/>
      <w:lang w:val="en-US"/>
    </w:rPr>
  </w:style>
  <w:style w:type="paragraph" w:styleId="Ttulo6">
    <w:name w:val="heading 6"/>
    <w:basedOn w:val="Normal"/>
    <w:next w:val="Normal"/>
    <w:qFormat w:val="1"/>
    <w:pPr>
      <w:keepNext w:val="1"/>
      <w:autoSpaceDE w:val="0"/>
      <w:autoSpaceDN w:val="0"/>
      <w:adjustRightInd w:val="0"/>
      <w:jc w:val="both"/>
      <w:outlineLvl w:val="5"/>
    </w:pPr>
    <w:rPr>
      <w:rFonts w:ascii="Arial" w:cs="Arial" w:hAnsi="Arial"/>
      <w:b w:val="1"/>
      <w:bCs w:val="1"/>
      <w:color w:val="000000"/>
      <w:sz w:val="15"/>
      <w:szCs w:val="16"/>
    </w:rPr>
  </w:style>
  <w:style w:type="paragraph" w:styleId="Ttulo7">
    <w:name w:val="heading 7"/>
    <w:basedOn w:val="Normal"/>
    <w:next w:val="Normal"/>
    <w:qFormat w:val="1"/>
    <w:pPr>
      <w:spacing w:after="60" w:before="240"/>
      <w:outlineLvl w:val="6"/>
    </w:pPr>
  </w:style>
  <w:style w:type="paragraph" w:styleId="Ttulo8">
    <w:name w:val="heading 8"/>
    <w:basedOn w:val="Normal"/>
    <w:next w:val="Normal"/>
    <w:qFormat w:val="1"/>
    <w:pPr>
      <w:keepNext w:val="1"/>
      <w:tabs>
        <w:tab w:val="left" w:pos="1320"/>
      </w:tabs>
      <w:jc w:val="center"/>
      <w:outlineLvl w:val="7"/>
    </w:pPr>
    <w:rPr>
      <w:rFonts w:ascii="Arial" w:cs="Arial" w:hAnsi="Arial"/>
      <w:b w:val="1"/>
      <w:color w:val="000000"/>
      <w:sz w:val="20"/>
      <w:szCs w:val="20"/>
      <w:lang w:val="es-MX"/>
    </w:rPr>
  </w:style>
  <w:style w:type="paragraph" w:styleId="Ttulo9">
    <w:name w:val="heading 9"/>
    <w:basedOn w:val="Normal"/>
    <w:next w:val="Normal"/>
    <w:qFormat w:val="1"/>
    <w:pPr>
      <w:spacing w:after="60" w:before="240"/>
      <w:outlineLvl w:val="8"/>
    </w:pPr>
    <w:rPr>
      <w:rFonts w:ascii="Arial" w:cs="Arial" w:hAnsi="Arial"/>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pPr>
      <w:tabs>
        <w:tab w:val="center" w:pos="4419"/>
        <w:tab w:val="right" w:pos="8838"/>
      </w:tabs>
    </w:pPr>
  </w:style>
  <w:style w:type="paragraph" w:styleId="Piedepgina">
    <w:name w:val="footer"/>
    <w:aliases w:val=" Car Car Car, Car Car,Car Car Car,Car Car Car Car,Car Car"/>
    <w:basedOn w:val="Normal"/>
    <w:link w:val="PiedepginaCar"/>
    <w:uiPriority w:val="99"/>
    <w:pPr>
      <w:tabs>
        <w:tab w:val="center" w:pos="4419"/>
        <w:tab w:val="right" w:pos="8838"/>
      </w:tabs>
    </w:pPr>
  </w:style>
  <w:style w:type="character" w:styleId="PiedepginaCar" w:customStyle="1">
    <w:name w:val="Pie de página Car"/>
    <w:aliases w:val=" Car Car Car Car, Car Car Car1,Car Car Car Car2,Car Car Car Car Car,Car Car Car1"/>
    <w:link w:val="Piedepgina"/>
    <w:uiPriority w:val="99"/>
    <w:rsid w:val="00E63948"/>
    <w:rPr>
      <w:sz w:val="24"/>
      <w:szCs w:val="24"/>
      <w:lang w:bidi="ar-SA" w:eastAsia="es-ES" w:val="es-ES"/>
    </w:rPr>
  </w:style>
  <w:style w:type="paragraph" w:styleId="Ttulo">
    <w:name w:val="Title"/>
    <w:basedOn w:val="Normal"/>
    <w:qFormat w:val="1"/>
    <w:pPr>
      <w:jc w:val="center"/>
    </w:pPr>
    <w:rPr>
      <w:rFonts w:ascii="Arial" w:cs="Arial" w:hAnsi="Arial"/>
      <w:b w:val="1"/>
      <w:bCs w:val="1"/>
    </w:rPr>
  </w:style>
  <w:style w:type="character" w:styleId="Nmerodepgina">
    <w:name w:val="page number"/>
    <w:basedOn w:val="Fuentedeprrafopredeter"/>
  </w:style>
  <w:style w:type="paragraph" w:styleId="font5" w:customStyle="1">
    <w:name w:val="font5"/>
    <w:basedOn w:val="Normal"/>
    <w:pPr>
      <w:spacing w:after="100" w:afterAutospacing="1" w:before="100" w:beforeAutospacing="1"/>
    </w:pPr>
    <w:rPr>
      <w:rFonts w:ascii="Arial" w:cs="Arial" w:eastAsia="Arial Unicode MS" w:hAnsi="Arial"/>
      <w:sz w:val="16"/>
      <w:szCs w:val="16"/>
    </w:rPr>
  </w:style>
  <w:style w:type="paragraph" w:styleId="font6" w:customStyle="1">
    <w:name w:val="font6"/>
    <w:basedOn w:val="Normal"/>
    <w:pPr>
      <w:spacing w:after="100" w:afterAutospacing="1" w:before="100" w:beforeAutospacing="1"/>
    </w:pPr>
    <w:rPr>
      <w:rFonts w:ascii="Arial" w:cs="Arial" w:eastAsia="Arial Unicode MS" w:hAnsi="Arial"/>
      <w:b w:val="1"/>
      <w:bCs w:val="1"/>
      <w:sz w:val="16"/>
      <w:szCs w:val="16"/>
    </w:rPr>
  </w:style>
  <w:style w:type="paragraph" w:styleId="font7" w:customStyle="1">
    <w:name w:val="font7"/>
    <w:basedOn w:val="Normal"/>
    <w:pPr>
      <w:spacing w:after="100" w:afterAutospacing="1" w:before="100" w:beforeAutospacing="1"/>
    </w:pPr>
    <w:rPr>
      <w:rFonts w:eastAsia="Arial Unicode MS"/>
      <w:sz w:val="16"/>
      <w:szCs w:val="16"/>
    </w:rPr>
  </w:style>
  <w:style w:type="paragraph" w:styleId="xl24" w:customStyle="1">
    <w:name w:val="xl24"/>
    <w:basedOn w:val="Normal"/>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w:cs="Arial" w:eastAsia="Arial Unicode MS" w:hAnsi="Arial"/>
    </w:rPr>
  </w:style>
  <w:style w:type="paragraph" w:styleId="xl25" w:customStyle="1">
    <w:name w:val="xl25"/>
    <w:basedOn w:val="Normal"/>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jc w:val="center"/>
      <w:textAlignment w:val="center"/>
    </w:pPr>
    <w:rPr>
      <w:rFonts w:ascii="Arial" w:cs="Arial" w:eastAsia="Arial Unicode MS" w:hAnsi="Arial"/>
      <w:b w:val="1"/>
      <w:bCs w:val="1"/>
      <w:color w:val="000000"/>
    </w:rPr>
  </w:style>
  <w:style w:type="paragraph" w:styleId="xl26" w:customStyle="1">
    <w:name w:val="xl26"/>
    <w:basedOn w:val="Normal"/>
    <w:pPr>
      <w:spacing w:after="100" w:afterAutospacing="1" w:before="100" w:beforeAutospacing="1"/>
      <w:textAlignment w:val="center"/>
    </w:pPr>
    <w:rPr>
      <w:rFonts w:ascii="Arial" w:cs="Arial" w:eastAsia="Arial Unicode MS" w:hAnsi="Arial"/>
      <w:b w:val="1"/>
      <w:bCs w:val="1"/>
      <w:sz w:val="16"/>
      <w:szCs w:val="16"/>
    </w:rPr>
  </w:style>
  <w:style w:type="paragraph" w:styleId="xl27" w:customStyle="1">
    <w:name w:val="xl27"/>
    <w:basedOn w:val="Normal"/>
    <w:pPr>
      <w:spacing w:after="100" w:afterAutospacing="1" w:before="100" w:beforeAutospacing="1"/>
    </w:pPr>
    <w:rPr>
      <w:rFonts w:ascii="Arial Unicode MS" w:cs="Arial Unicode MS" w:eastAsia="Arial Unicode MS" w:hAnsi="Arial Unicode MS"/>
      <w:sz w:val="16"/>
      <w:szCs w:val="16"/>
    </w:rPr>
  </w:style>
  <w:style w:type="paragraph" w:styleId="xl28" w:customStyle="1">
    <w:name w:val="xl28"/>
    <w:basedOn w:val="Normal"/>
    <w:pPr>
      <w:spacing w:after="100" w:afterAutospacing="1" w:before="100" w:beforeAutospacing="1"/>
      <w:textAlignment w:val="top"/>
    </w:pPr>
    <w:rPr>
      <w:rFonts w:ascii="Arial Unicode MS" w:cs="Arial Unicode MS" w:eastAsia="Arial Unicode MS" w:hAnsi="Arial Unicode MS"/>
      <w:sz w:val="16"/>
      <w:szCs w:val="16"/>
    </w:rPr>
  </w:style>
  <w:style w:type="paragraph" w:styleId="xl29" w:customStyle="1">
    <w:name w:val="xl29"/>
    <w:basedOn w:val="Normal"/>
    <w:pPr>
      <w:spacing w:after="100" w:afterAutospacing="1" w:before="100" w:beforeAutospacing="1"/>
    </w:pPr>
    <w:rPr>
      <w:rFonts w:ascii="Arial" w:cs="Arial" w:eastAsia="Arial Unicode MS" w:hAnsi="Arial"/>
      <w:b w:val="1"/>
      <w:bCs w:val="1"/>
      <w:sz w:val="16"/>
      <w:szCs w:val="16"/>
    </w:rPr>
  </w:style>
  <w:style w:type="paragraph" w:styleId="xl30" w:customStyle="1">
    <w:name w:val="xl30"/>
    <w:basedOn w:val="Normal"/>
    <w:pPr>
      <w:pBdr>
        <w:left w:color="auto" w:space="0" w:sz="4" w:val="single"/>
        <w:bottom w:color="auto" w:space="0" w:sz="4" w:val="single"/>
        <w:right w:color="auto" w:space="0" w:sz="4" w:val="single"/>
      </w:pBdr>
      <w:spacing w:after="100" w:afterAutospacing="1" w:before="100" w:beforeAutospacing="1"/>
      <w:textAlignment w:val="center"/>
    </w:pPr>
    <w:rPr>
      <w:rFonts w:ascii="Arial" w:cs="Arial" w:eastAsia="Arial Unicode MS" w:hAnsi="Arial"/>
      <w:b w:val="1"/>
      <w:bCs w:val="1"/>
      <w:sz w:val="16"/>
      <w:szCs w:val="16"/>
    </w:rPr>
  </w:style>
  <w:style w:type="paragraph" w:styleId="xl31" w:customStyle="1">
    <w:name w:val="xl31"/>
    <w:basedOn w:val="Normal"/>
    <w:pPr>
      <w:spacing w:after="100" w:afterAutospacing="1" w:before="100" w:beforeAutospacing="1"/>
      <w:jc w:val="center"/>
      <w:textAlignment w:val="center"/>
    </w:pPr>
    <w:rPr>
      <w:rFonts w:ascii="Arial" w:cs="Arial" w:eastAsia="Arial Unicode MS" w:hAnsi="Arial"/>
      <w:b w:val="1"/>
      <w:bCs w:val="1"/>
      <w:color w:val="000080"/>
      <w:sz w:val="16"/>
      <w:szCs w:val="16"/>
    </w:rPr>
  </w:style>
  <w:style w:type="paragraph" w:styleId="xl32" w:customStyle="1">
    <w:name w:val="xl32"/>
    <w:basedOn w:val="Normal"/>
    <w:pPr>
      <w:spacing w:after="100" w:afterAutospacing="1" w:before="100" w:beforeAutospacing="1"/>
      <w:jc w:val="center"/>
      <w:textAlignment w:val="center"/>
    </w:pPr>
    <w:rPr>
      <w:rFonts w:ascii="Arial" w:cs="Arial" w:eastAsia="Arial Unicode MS" w:hAnsi="Arial"/>
      <w:b w:val="1"/>
      <w:bCs w:val="1"/>
      <w:color w:val="000080"/>
      <w:sz w:val="16"/>
      <w:szCs w:val="16"/>
    </w:rPr>
  </w:style>
  <w:style w:type="paragraph" w:styleId="xl33" w:customStyle="1">
    <w:name w:val="xl33"/>
    <w:basedOn w:val="Normal"/>
    <w:pPr>
      <w:spacing w:after="100" w:afterAutospacing="1" w:before="100" w:beforeAutospacing="1"/>
      <w:textAlignment w:val="top"/>
    </w:pPr>
    <w:rPr>
      <w:rFonts w:ascii="Arial" w:cs="Arial" w:eastAsia="Arial Unicode MS" w:hAnsi="Arial"/>
      <w:b w:val="1"/>
      <w:bCs w:val="1"/>
      <w:color w:val="000080"/>
      <w:sz w:val="16"/>
      <w:szCs w:val="16"/>
    </w:rPr>
  </w:style>
  <w:style w:type="paragraph" w:styleId="xl34" w:customStyle="1">
    <w:name w:val="xl34"/>
    <w:basedOn w:val="Normal"/>
    <w:pPr>
      <w:spacing w:after="100" w:afterAutospacing="1" w:before="100" w:beforeAutospacing="1"/>
      <w:textAlignment w:val="center"/>
    </w:pPr>
    <w:rPr>
      <w:rFonts w:ascii="Arial Unicode MS" w:cs="Arial Unicode MS" w:eastAsia="Arial Unicode MS" w:hAnsi="Arial Unicode MS"/>
      <w:b w:val="1"/>
      <w:bCs w:val="1"/>
      <w:color w:val="000080"/>
      <w:sz w:val="16"/>
      <w:szCs w:val="16"/>
    </w:rPr>
  </w:style>
  <w:style w:type="paragraph" w:styleId="xl35" w:customStyle="1">
    <w:name w:val="xl35"/>
    <w:basedOn w:val="Normal"/>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jc w:val="center"/>
      <w:textAlignment w:val="center"/>
    </w:pPr>
    <w:rPr>
      <w:rFonts w:ascii="Arial" w:cs="Arial" w:eastAsia="Arial Unicode MS" w:hAnsi="Arial"/>
      <w:b w:val="1"/>
      <w:bCs w:val="1"/>
      <w:color w:val="000000"/>
      <w:sz w:val="16"/>
      <w:szCs w:val="16"/>
    </w:rPr>
  </w:style>
  <w:style w:type="paragraph" w:styleId="xl36" w:customStyle="1">
    <w:name w:val="xl36"/>
    <w:basedOn w:val="Normal"/>
    <w:pPr>
      <w:pBdr>
        <w:top w:color="auto" w:space="0" w:sz="4" w:val="single"/>
        <w:bottom w:color="auto" w:space="0" w:sz="4" w:val="single"/>
        <w:right w:color="auto" w:space="0" w:sz="4" w:val="single"/>
      </w:pBdr>
      <w:shd w:color="auto" w:fill="ccffcc" w:val="clear"/>
      <w:spacing w:after="100" w:afterAutospacing="1" w:before="100" w:beforeAutospacing="1"/>
      <w:jc w:val="center"/>
      <w:textAlignment w:val="center"/>
    </w:pPr>
    <w:rPr>
      <w:rFonts w:ascii="Arial" w:cs="Arial" w:eastAsia="Arial Unicode MS" w:hAnsi="Arial"/>
      <w:b w:val="1"/>
      <w:bCs w:val="1"/>
      <w:sz w:val="16"/>
      <w:szCs w:val="16"/>
    </w:rPr>
  </w:style>
  <w:style w:type="paragraph" w:styleId="xl37" w:customStyle="1">
    <w:name w:val="xl37"/>
    <w:basedOn w:val="Normal"/>
    <w:pPr>
      <w:pBdr>
        <w:top w:color="auto" w:space="0" w:sz="4" w:val="single"/>
        <w:left w:color="auto" w:space="0" w:sz="4" w:val="single"/>
        <w:bottom w:color="auto" w:space="0" w:sz="4" w:val="single"/>
      </w:pBdr>
      <w:shd w:color="auto" w:fill="ccffcc" w:val="clear"/>
      <w:spacing w:after="100" w:afterAutospacing="1" w:before="100" w:beforeAutospacing="1"/>
      <w:jc w:val="center"/>
      <w:textAlignment w:val="center"/>
    </w:pPr>
    <w:rPr>
      <w:rFonts w:ascii="Arial" w:cs="Arial" w:eastAsia="Arial Unicode MS" w:hAnsi="Arial"/>
      <w:b w:val="1"/>
      <w:bCs w:val="1"/>
      <w:color w:val="000000"/>
      <w:sz w:val="16"/>
      <w:szCs w:val="16"/>
    </w:rPr>
  </w:style>
  <w:style w:type="paragraph" w:styleId="xl38" w:customStyle="1">
    <w:name w:val="xl38"/>
    <w:basedOn w:val="Normal"/>
    <w:pPr>
      <w:pBdr>
        <w:top w:color="auto" w:space="0" w:sz="4" w:val="single"/>
        <w:left w:color="auto" w:space="0" w:sz="4" w:val="single"/>
        <w:bottom w:color="auto" w:space="0" w:sz="4" w:val="single"/>
      </w:pBdr>
      <w:shd w:color="auto" w:fill="ccffcc" w:val="clear"/>
      <w:spacing w:after="100" w:afterAutospacing="1" w:before="100" w:beforeAutospacing="1"/>
      <w:jc w:val="center"/>
      <w:textAlignment w:val="center"/>
    </w:pPr>
    <w:rPr>
      <w:rFonts w:ascii="Arial" w:cs="Arial" w:eastAsia="Arial Unicode MS" w:hAnsi="Arial"/>
      <w:b w:val="1"/>
      <w:bCs w:val="1"/>
      <w:color w:val="000000"/>
      <w:sz w:val="16"/>
      <w:szCs w:val="16"/>
    </w:rPr>
  </w:style>
  <w:style w:type="paragraph" w:styleId="xl39" w:customStyle="1">
    <w:name w:val="xl39"/>
    <w:basedOn w:val="Normal"/>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jc w:val="center"/>
      <w:textAlignment w:val="center"/>
    </w:pPr>
    <w:rPr>
      <w:rFonts w:ascii="Arial" w:cs="Arial" w:eastAsia="Arial Unicode MS" w:hAnsi="Arial"/>
      <w:b w:val="1"/>
      <w:bCs w:val="1"/>
      <w:color w:val="000000"/>
      <w:sz w:val="16"/>
      <w:szCs w:val="16"/>
    </w:rPr>
  </w:style>
  <w:style w:type="paragraph" w:styleId="xl40" w:customStyle="1">
    <w:name w:val="xl40"/>
    <w:basedOn w:val="Normal"/>
    <w:pPr>
      <w:pBdr>
        <w:top w:color="auto" w:space="0" w:sz="4" w:val="single"/>
        <w:bottom w:color="auto" w:space="0" w:sz="4" w:val="single"/>
        <w:right w:color="auto" w:space="0" w:sz="4" w:val="single"/>
      </w:pBdr>
      <w:shd w:color="auto" w:fill="ccffcc" w:val="clear"/>
      <w:spacing w:after="100" w:afterAutospacing="1" w:before="100" w:beforeAutospacing="1"/>
      <w:jc w:val="center"/>
      <w:textAlignment w:val="center"/>
    </w:pPr>
    <w:rPr>
      <w:rFonts w:ascii="Arial Unicode MS" w:cs="Arial Unicode MS" w:eastAsia="Arial Unicode MS" w:hAnsi="Arial Unicode MS"/>
      <w:b w:val="1"/>
      <w:bCs w:val="1"/>
      <w:sz w:val="16"/>
      <w:szCs w:val="16"/>
    </w:rPr>
  </w:style>
  <w:style w:type="paragraph" w:styleId="xl41" w:customStyle="1">
    <w:name w:val="xl41"/>
    <w:basedOn w:val="Normal"/>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w:cs="Arial" w:eastAsia="Arial Unicode MS" w:hAnsi="Arial"/>
      <w:sz w:val="16"/>
      <w:szCs w:val="16"/>
    </w:rPr>
  </w:style>
  <w:style w:type="paragraph" w:styleId="xl42" w:customStyle="1">
    <w:name w:val="xl42"/>
    <w:basedOn w:val="Normal"/>
    <w:pPr>
      <w:pBdr>
        <w:top w:color="auto" w:space="0" w:sz="4" w:val="single"/>
        <w:bottom w:color="auto" w:space="0" w:sz="4" w:val="single"/>
        <w:right w:color="auto" w:space="0" w:sz="4" w:val="single"/>
      </w:pBdr>
      <w:spacing w:after="100" w:afterAutospacing="1" w:before="100" w:beforeAutospacing="1"/>
      <w:jc w:val="center"/>
      <w:textAlignment w:val="center"/>
    </w:pPr>
    <w:rPr>
      <w:rFonts w:ascii="Verdana" w:cs="Arial Unicode MS" w:eastAsia="Arial Unicode MS" w:hAnsi="Verdana"/>
      <w:sz w:val="16"/>
      <w:szCs w:val="16"/>
    </w:rPr>
  </w:style>
  <w:style w:type="paragraph" w:styleId="xl43" w:customStyle="1">
    <w:name w:val="xl43"/>
    <w:basedOn w:val="Normal"/>
    <w:pPr>
      <w:pBdr>
        <w:top w:color="auto" w:space="0" w:sz="4" w:val="single"/>
        <w:left w:color="auto" w:space="0" w:sz="4" w:val="single"/>
        <w:bottom w:color="auto" w:space="0" w:sz="4" w:val="single"/>
      </w:pBdr>
      <w:spacing w:after="100" w:afterAutospacing="1" w:before="100" w:beforeAutospacing="1"/>
      <w:jc w:val="center"/>
      <w:textAlignment w:val="center"/>
    </w:pPr>
    <w:rPr>
      <w:rFonts w:ascii="Arial" w:cs="Arial" w:eastAsia="Arial Unicode MS" w:hAnsi="Arial"/>
      <w:sz w:val="16"/>
      <w:szCs w:val="16"/>
    </w:rPr>
  </w:style>
  <w:style w:type="paragraph" w:styleId="xl44" w:customStyle="1">
    <w:name w:val="xl44"/>
    <w:basedOn w:val="Normal"/>
    <w:pPr>
      <w:pBdr>
        <w:top w:color="auto" w:space="0" w:sz="4" w:val="single"/>
        <w:left w:color="auto" w:space="0" w:sz="4" w:val="single"/>
        <w:bottom w:color="auto" w:space="0" w:sz="4" w:val="single"/>
      </w:pBdr>
      <w:spacing w:after="100" w:afterAutospacing="1" w:before="100" w:beforeAutospacing="1"/>
      <w:jc w:val="both"/>
      <w:textAlignment w:val="top"/>
    </w:pPr>
    <w:rPr>
      <w:rFonts w:ascii="Arial" w:cs="Arial" w:eastAsia="Arial Unicode MS" w:hAnsi="Arial"/>
      <w:sz w:val="16"/>
      <w:szCs w:val="16"/>
    </w:rPr>
  </w:style>
  <w:style w:type="paragraph" w:styleId="xl45" w:customStyle="1">
    <w:name w:val="xl45"/>
    <w:basedOn w:val="Normal"/>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w:cs="Arial" w:eastAsia="Arial Unicode MS" w:hAnsi="Arial"/>
      <w:sz w:val="16"/>
      <w:szCs w:val="16"/>
    </w:rPr>
  </w:style>
  <w:style w:type="paragraph" w:styleId="xl46" w:customStyle="1">
    <w:name w:val="xl46"/>
    <w:basedOn w:val="Normal"/>
    <w:pPr>
      <w:pBdr>
        <w:top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sz w:val="16"/>
      <w:szCs w:val="16"/>
    </w:rPr>
  </w:style>
  <w:style w:type="paragraph" w:styleId="xl47" w:customStyle="1">
    <w:name w:val="xl47"/>
    <w:basedOn w:val="Normal"/>
    <w:pPr>
      <w:pBdr>
        <w:top w:color="auto" w:space="0" w:sz="4" w:val="single"/>
        <w:bottom w:color="auto" w:space="0" w:sz="4" w:val="single"/>
        <w:right w:color="auto" w:space="0" w:sz="4" w:val="single"/>
      </w:pBdr>
      <w:spacing w:after="100" w:afterAutospacing="1" w:before="100" w:beforeAutospacing="1"/>
      <w:jc w:val="center"/>
      <w:textAlignment w:val="center"/>
    </w:pPr>
    <w:rPr>
      <w:rFonts w:ascii="Verdana" w:cs="Arial Unicode MS" w:eastAsia="Arial Unicode MS" w:hAnsi="Verdana"/>
      <w:color w:val="0000ff"/>
      <w:sz w:val="16"/>
      <w:szCs w:val="16"/>
    </w:rPr>
  </w:style>
  <w:style w:type="paragraph" w:styleId="xl48" w:customStyle="1">
    <w:name w:val="xl48"/>
    <w:basedOn w:val="Normal"/>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sz w:val="16"/>
      <w:szCs w:val="16"/>
    </w:rPr>
  </w:style>
  <w:style w:type="paragraph" w:styleId="xl49" w:customStyle="1">
    <w:name w:val="xl49"/>
    <w:basedOn w:val="Normal"/>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50" w:customStyle="1">
    <w:name w:val="xl50"/>
    <w:basedOn w:val="Normal"/>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Verdana" w:cs="Arial Unicode MS" w:eastAsia="Arial Unicode MS" w:hAnsi="Verdana"/>
      <w:sz w:val="18"/>
      <w:szCs w:val="18"/>
    </w:rPr>
  </w:style>
  <w:style w:type="paragraph" w:styleId="xl51" w:customStyle="1">
    <w:name w:val="xl51"/>
    <w:basedOn w:val="Normal"/>
    <w:pPr>
      <w:spacing w:after="100" w:afterAutospacing="1" w:before="100" w:beforeAutospacing="1"/>
      <w:jc w:val="center"/>
      <w:textAlignment w:val="center"/>
    </w:pPr>
    <w:rPr>
      <w:rFonts w:ascii="Verdana" w:cs="Arial Unicode MS" w:eastAsia="Arial Unicode MS" w:hAnsi="Verdana"/>
      <w:sz w:val="18"/>
      <w:szCs w:val="18"/>
    </w:rPr>
  </w:style>
  <w:style w:type="paragraph" w:styleId="xl52" w:customStyle="1">
    <w:name w:val="xl52"/>
    <w:basedOn w:val="Normal"/>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Arial Unicode MS" w:cs="Arial Unicode MS" w:eastAsia="Arial Unicode MS" w:hAnsi="Arial Unicode MS"/>
      <w:b w:val="1"/>
      <w:bCs w:val="1"/>
    </w:rPr>
  </w:style>
  <w:style w:type="paragraph" w:styleId="xl53" w:customStyle="1">
    <w:name w:val="xl53"/>
    <w:basedOn w:val="Normal"/>
    <w:pPr>
      <w:spacing w:after="100" w:afterAutospacing="1" w:before="100" w:beforeAutospacing="1"/>
      <w:jc w:val="center"/>
      <w:textAlignment w:val="center"/>
    </w:pPr>
    <w:rPr>
      <w:rFonts w:ascii="Arial" w:cs="Arial" w:eastAsia="Arial Unicode MS" w:hAnsi="Arial"/>
    </w:rPr>
  </w:style>
  <w:style w:type="paragraph" w:styleId="xl54" w:customStyle="1">
    <w:name w:val="xl54"/>
    <w:basedOn w:val="Normal"/>
    <w:pPr>
      <w:spacing w:after="100" w:afterAutospacing="1" w:before="100" w:beforeAutospacing="1"/>
      <w:jc w:val="center"/>
      <w:textAlignment w:val="center"/>
    </w:pPr>
    <w:rPr>
      <w:rFonts w:ascii="Arial" w:cs="Arial" w:eastAsia="Arial Unicode MS" w:hAnsi="Arial"/>
      <w:b w:val="1"/>
      <w:bCs w:val="1"/>
    </w:rPr>
  </w:style>
  <w:style w:type="paragraph" w:styleId="xl55" w:customStyle="1">
    <w:name w:val="xl55"/>
    <w:basedOn w:val="Normal"/>
    <w:pPr>
      <w:spacing w:after="100" w:afterAutospacing="1" w:before="100" w:beforeAutospacing="1"/>
      <w:textAlignment w:val="center"/>
    </w:pPr>
    <w:rPr>
      <w:rFonts w:ascii="Arial" w:cs="Arial" w:eastAsia="Arial Unicode MS" w:hAnsi="Arial"/>
      <w:sz w:val="28"/>
      <w:szCs w:val="28"/>
    </w:rPr>
  </w:style>
  <w:style w:type="paragraph" w:styleId="xl56" w:customStyle="1">
    <w:name w:val="xl56"/>
    <w:basedOn w:val="Normal"/>
    <w:pPr>
      <w:spacing w:after="100" w:afterAutospacing="1" w:before="100" w:beforeAutospacing="1"/>
      <w:textAlignment w:val="center"/>
    </w:pPr>
    <w:rPr>
      <w:rFonts w:ascii="Arial" w:cs="Arial" w:eastAsia="Arial Unicode MS" w:hAnsi="Arial"/>
      <w:b w:val="1"/>
      <w:bCs w:val="1"/>
      <w:sz w:val="28"/>
      <w:szCs w:val="28"/>
    </w:rPr>
  </w:style>
  <w:style w:type="paragraph" w:styleId="xl57" w:customStyle="1">
    <w:name w:val="xl57"/>
    <w:basedOn w:val="Normal"/>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Arial" w:cs="Arial" w:eastAsia="Arial Unicode MS" w:hAnsi="Arial"/>
    </w:rPr>
  </w:style>
  <w:style w:type="paragraph" w:styleId="xl58" w:customStyle="1">
    <w:name w:val="xl58"/>
    <w:basedOn w:val="Normal"/>
    <w:pPr>
      <w:pBdr>
        <w:top w:color="auto" w:space="0" w:sz="4" w:val="single"/>
        <w:left w:color="auto" w:space="0" w:sz="4" w:val="single"/>
        <w:right w:color="auto" w:space="0" w:sz="4" w:val="single"/>
      </w:pBdr>
      <w:spacing w:after="100" w:afterAutospacing="1" w:before="100" w:beforeAutospacing="1"/>
      <w:textAlignment w:val="center"/>
    </w:pPr>
    <w:rPr>
      <w:rFonts w:ascii="Arial" w:cs="Arial" w:eastAsia="Arial Unicode MS" w:hAnsi="Arial"/>
    </w:rPr>
  </w:style>
  <w:style w:type="paragraph" w:styleId="xl59" w:customStyle="1">
    <w:name w:val="xl59"/>
    <w:basedOn w:val="Normal"/>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jc w:val="center"/>
      <w:textAlignment w:val="center"/>
    </w:pPr>
    <w:rPr>
      <w:rFonts w:ascii="Arial" w:cs="Arial" w:eastAsia="Arial Unicode MS" w:hAnsi="Arial"/>
      <w:b w:val="1"/>
      <w:bCs w:val="1"/>
      <w:color w:val="000000"/>
    </w:rPr>
  </w:style>
  <w:style w:type="paragraph" w:styleId="xl60" w:customStyle="1">
    <w:name w:val="xl60"/>
    <w:basedOn w:val="Normal"/>
    <w:pPr>
      <w:pBdr>
        <w:top w:color="auto" w:space="0" w:sz="4" w:val="single"/>
        <w:bottom w:color="auto" w:space="0" w:sz="4" w:val="single"/>
        <w:right w:color="auto" w:space="0" w:sz="4" w:val="single"/>
      </w:pBdr>
      <w:shd w:color="auto" w:fill="ccffff" w:val="clear"/>
      <w:spacing w:after="100" w:afterAutospacing="1" w:before="100" w:beforeAutospacing="1"/>
      <w:jc w:val="center"/>
      <w:textAlignment w:val="center"/>
    </w:pPr>
    <w:rPr>
      <w:rFonts w:ascii="Arial" w:cs="Arial" w:eastAsia="Arial Unicode MS" w:hAnsi="Arial"/>
      <w:b w:val="1"/>
      <w:bCs w:val="1"/>
    </w:rPr>
  </w:style>
  <w:style w:type="paragraph" w:styleId="xl61" w:customStyle="1">
    <w:name w:val="xl61"/>
    <w:basedOn w:val="Normal"/>
    <w:pPr>
      <w:pBdr>
        <w:top w:color="auto" w:space="0" w:sz="4" w:val="single"/>
        <w:left w:color="auto" w:space="0" w:sz="4" w:val="single"/>
        <w:bottom w:color="auto" w:space="0" w:sz="4" w:val="single"/>
      </w:pBdr>
      <w:shd w:color="auto" w:fill="ccffff" w:val="clear"/>
      <w:spacing w:after="100" w:afterAutospacing="1" w:before="100" w:beforeAutospacing="1"/>
      <w:jc w:val="center"/>
      <w:textAlignment w:val="center"/>
    </w:pPr>
    <w:rPr>
      <w:rFonts w:ascii="Arial" w:cs="Arial" w:eastAsia="Arial Unicode MS" w:hAnsi="Arial"/>
      <w:b w:val="1"/>
      <w:bCs w:val="1"/>
      <w:color w:val="000000"/>
    </w:rPr>
  </w:style>
  <w:style w:type="paragraph" w:styleId="Sangradetextonormal">
    <w:name w:val="Body Text Indent"/>
    <w:aliases w:val=" Car"/>
    <w:basedOn w:val="Normal"/>
    <w:link w:val="SangradetextonormalCar"/>
    <w:pPr>
      <w:spacing w:after="120"/>
      <w:ind w:left="283"/>
    </w:pPr>
  </w:style>
  <w:style w:type="paragraph" w:styleId="Sangra2detindependiente">
    <w:name w:val="Body Text Indent 2"/>
    <w:basedOn w:val="Normal"/>
    <w:pPr>
      <w:spacing w:after="120" w:line="480" w:lineRule="auto"/>
      <w:ind w:left="283"/>
    </w:pPr>
  </w:style>
  <w:style w:type="paragraph" w:styleId="Textoindependiente">
    <w:name w:val="Body Text"/>
    <w:basedOn w:val="Normal"/>
    <w:pPr>
      <w:spacing w:after="120"/>
    </w:pPr>
  </w:style>
  <w:style w:type="paragraph" w:styleId="Textodebloque">
    <w:name w:val="Block Text"/>
    <w:basedOn w:val="Normal"/>
    <w:pPr>
      <w:widowControl w:val="0"/>
      <w:tabs>
        <w:tab w:val="left" w:pos="2880"/>
        <w:tab w:val="left" w:pos="3420"/>
      </w:tabs>
      <w:ind w:left="360" w:right="128" w:hanging="360"/>
    </w:pPr>
    <w:rPr>
      <w:szCs w:val="19"/>
    </w:rPr>
  </w:style>
  <w:style w:type="paragraph" w:styleId="Textoindependiente2">
    <w:name w:val="Body Text 2"/>
    <w:aliases w:val=" Car"/>
    <w:basedOn w:val="Normal"/>
    <w:link w:val="Textoindependiente2Car"/>
    <w:pPr>
      <w:spacing w:after="120" w:line="480" w:lineRule="auto"/>
    </w:pPr>
  </w:style>
  <w:style w:type="character" w:styleId="Textoennegrita">
    <w:name w:val="Strong"/>
    <w:uiPriority w:val="22"/>
    <w:qFormat w:val="1"/>
    <w:rPr>
      <w:b w:val="1"/>
      <w:bCs w:val="1"/>
    </w:rPr>
  </w:style>
  <w:style w:type="paragraph" w:styleId="NormalWeb">
    <w:name w:val="Normal (Web)"/>
    <w:basedOn w:val="Normal"/>
    <w:pPr>
      <w:spacing w:after="100" w:afterAutospacing="1" w:before="100" w:beforeAutospacing="1"/>
    </w:pPr>
    <w:rPr>
      <w:rFonts w:ascii="Verdana" w:hAnsi="Verdana"/>
      <w:sz w:val="17"/>
      <w:szCs w:val="17"/>
    </w:rPr>
  </w:style>
  <w:style w:type="paragraph" w:styleId="Textoindependiente3">
    <w:name w:val="Body Text 3"/>
    <w:basedOn w:val="Normal"/>
    <w:pPr>
      <w:jc w:val="both"/>
    </w:pPr>
    <w:rPr>
      <w:rFonts w:ascii="Arial" w:cs="Arial" w:hAnsi="Arial"/>
      <w:sz w:val="16"/>
    </w:rPr>
  </w:style>
  <w:style w:type="paragraph" w:styleId="Sangra3detindependiente">
    <w:name w:val="Body Text Indent 3"/>
    <w:basedOn w:val="Normal"/>
    <w:pPr>
      <w:ind w:left="240"/>
    </w:pPr>
    <w:rPr>
      <w:rFonts w:ascii="Arial" w:cs="Arial" w:hAnsi="Arial"/>
      <w:color w:val="000000"/>
      <w:sz w:val="16"/>
      <w:lang w:val="es-MX"/>
    </w:rPr>
  </w:style>
  <w:style w:type="character" w:styleId="Hipervnculo">
    <w:name w:val="Hyperlink"/>
    <w:rPr>
      <w:color w:val="0000ff"/>
      <w:u w:val="single"/>
    </w:rPr>
  </w:style>
  <w:style w:type="paragraph" w:styleId="Epgrafe" w:customStyle="1">
    <w:name w:val="Epígrafe"/>
    <w:basedOn w:val="Normal"/>
    <w:next w:val="Normal"/>
    <w:qFormat w:val="1"/>
    <w:pPr>
      <w:jc w:val="center"/>
    </w:pPr>
    <w:rPr>
      <w:rFonts w:ascii="Arial" w:cs="Arial" w:hAnsi="Arial"/>
      <w:b w:val="1"/>
      <w:caps w:val="1"/>
      <w:sz w:val="20"/>
      <w:szCs w:val="18"/>
    </w:rPr>
  </w:style>
  <w:style w:type="paragraph" w:styleId="Listaconvietas">
    <w:name w:val="List Bullet"/>
    <w:basedOn w:val="Normal"/>
    <w:autoRedefine w:val="1"/>
    <w:pPr>
      <w:ind w:left="283" w:hanging="283"/>
    </w:pPr>
    <w:rPr>
      <w:szCs w:val="20"/>
      <w:lang w:bidi="he-IL" w:val="es-ES_tradnl"/>
    </w:rPr>
  </w:style>
  <w:style w:type="character" w:styleId="text" w:customStyle="1">
    <w:name w:val="text"/>
    <w:rsid w:val="00CB35B1"/>
    <w:rPr>
      <w:rFonts w:ascii="Arial" w:cs="Arial" w:hAnsi="Arial" w:hint="default"/>
      <w:b w:val="1"/>
      <w:bCs w:val="1"/>
      <w:sz w:val="20"/>
      <w:szCs w:val="20"/>
    </w:rPr>
  </w:style>
  <w:style w:type="table" w:styleId="Tablaconcuadrcula">
    <w:name w:val="Table Grid"/>
    <w:basedOn w:val="Tablanormal"/>
    <w:uiPriority w:val="39"/>
    <w:rsid w:val="00565DE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a">
    <w:name w:val="List"/>
    <w:basedOn w:val="Normal"/>
    <w:rsid w:val="00F72BF8"/>
    <w:pPr>
      <w:ind w:left="360" w:hanging="360"/>
    </w:pPr>
    <w:rPr>
      <w:lang w:eastAsia="en-US" w:val="es-CL"/>
    </w:rPr>
  </w:style>
  <w:style w:type="paragraph" w:styleId="Textodeglobo">
    <w:name w:val="Balloon Text"/>
    <w:basedOn w:val="Normal"/>
    <w:semiHidden w:val="1"/>
    <w:rsid w:val="00A95BC2"/>
    <w:rPr>
      <w:rFonts w:ascii="Tahoma" w:cs="Tahoma" w:hAnsi="Tahoma"/>
      <w:sz w:val="16"/>
      <w:szCs w:val="16"/>
    </w:rPr>
  </w:style>
  <w:style w:type="character" w:styleId="nfasis">
    <w:name w:val="Emphasis"/>
    <w:qFormat w:val="1"/>
    <w:rsid w:val="00894A26"/>
    <w:rPr>
      <w:i w:val="1"/>
      <w:iCs w:val="1"/>
    </w:rPr>
  </w:style>
  <w:style w:type="character" w:styleId="Ttulo5Car" w:customStyle="1">
    <w:name w:val="Título 5 Car"/>
    <w:aliases w:val=" Car Car3"/>
    <w:link w:val="Ttulo5"/>
    <w:rsid w:val="00457FBF"/>
    <w:rPr>
      <w:rFonts w:ascii="Arial" w:cs="Arial" w:hAnsi="Arial"/>
      <w:b w:val="1"/>
      <w:bCs w:val="1"/>
      <w:color w:val="000000"/>
      <w:sz w:val="15"/>
      <w:szCs w:val="16"/>
      <w:lang w:bidi="ar-SA" w:eastAsia="es-ES" w:val="en-US"/>
    </w:rPr>
  </w:style>
  <w:style w:type="character" w:styleId="Textoindependiente2Car" w:customStyle="1">
    <w:name w:val="Texto independiente 2 Car"/>
    <w:aliases w:val=" Car Car1"/>
    <w:link w:val="Textoindependiente2"/>
    <w:rsid w:val="00457FBF"/>
    <w:rPr>
      <w:sz w:val="24"/>
      <w:szCs w:val="24"/>
      <w:lang w:bidi="ar-SA" w:eastAsia="es-ES" w:val="es-ES"/>
    </w:rPr>
  </w:style>
  <w:style w:type="character" w:styleId="SangradetextonormalCar" w:customStyle="1">
    <w:name w:val="Sangría de texto normal Car"/>
    <w:aliases w:val=" Car Car2"/>
    <w:link w:val="Sangradetextonormal"/>
    <w:rsid w:val="00457FBF"/>
    <w:rPr>
      <w:sz w:val="24"/>
      <w:szCs w:val="24"/>
      <w:lang w:bidi="ar-SA" w:eastAsia="es-ES" w:val="es-ES"/>
    </w:rPr>
  </w:style>
  <w:style w:type="character" w:styleId="CarCar3" w:customStyle="1">
    <w:name w:val="Car Car3"/>
    <w:locked w:val="1"/>
    <w:rsid w:val="00A53E23"/>
    <w:rPr>
      <w:rFonts w:ascii="Arial" w:cs="Arial" w:hAnsi="Arial"/>
      <w:b w:val="1"/>
      <w:bCs w:val="1"/>
      <w:color w:val="000000"/>
      <w:sz w:val="15"/>
      <w:szCs w:val="16"/>
      <w:lang w:bidi="ar-SA" w:eastAsia="es-ES" w:val="en-US"/>
    </w:rPr>
  </w:style>
  <w:style w:type="character" w:styleId="CarCarCarCar" w:customStyle="1">
    <w:name w:val="Car Car Car Car"/>
    <w:aliases w:val="Car Car Car Car1"/>
    <w:locked w:val="1"/>
    <w:rsid w:val="00A53E23"/>
    <w:rPr>
      <w:sz w:val="24"/>
      <w:szCs w:val="24"/>
      <w:lang w:bidi="ar-SA" w:eastAsia="es-ES" w:val="es-ES"/>
    </w:rPr>
  </w:style>
  <w:style w:type="character" w:styleId="CarCar1" w:customStyle="1">
    <w:name w:val="Car Car1"/>
    <w:locked w:val="1"/>
    <w:rsid w:val="00A53E23"/>
    <w:rPr>
      <w:sz w:val="24"/>
      <w:szCs w:val="24"/>
      <w:lang w:bidi="ar-SA" w:eastAsia="es-ES" w:val="es-ES"/>
    </w:rPr>
  </w:style>
  <w:style w:type="paragraph" w:styleId="HTMLconformatoprevio">
    <w:name w:val="HTML Preformatted"/>
    <w:basedOn w:val="Normal"/>
    <w:rsid w:val="00B96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color w:val="000000"/>
      <w:sz w:val="18"/>
      <w:szCs w:val="18"/>
    </w:rPr>
  </w:style>
  <w:style w:type="paragraph" w:styleId="centered" w:customStyle="1">
    <w:name w:val="centered"/>
    <w:basedOn w:val="Normal"/>
    <w:rsid w:val="00B96CD0"/>
    <w:pPr>
      <w:spacing w:after="100" w:afterAutospacing="1" w:before="100" w:beforeAutospacing="1"/>
      <w:jc w:val="center"/>
    </w:pPr>
    <w:rPr>
      <w:rFonts w:ascii="Verdana" w:hAnsi="Verdana"/>
      <w:sz w:val="18"/>
      <w:szCs w:val="18"/>
    </w:rPr>
  </w:style>
  <w:style w:type="character" w:styleId="CarCar30" w:customStyle="1">
    <w:name w:val="Car Car3"/>
    <w:rsid w:val="007E412B"/>
    <w:rPr>
      <w:rFonts w:ascii="Arial" w:cs="Arial" w:hAnsi="Arial"/>
      <w:b w:val="1"/>
      <w:bCs w:val="1"/>
      <w:color w:val="000000"/>
      <w:sz w:val="15"/>
      <w:szCs w:val="16"/>
      <w:lang w:bidi="ar-SA" w:eastAsia="es-ES" w:val="en-US"/>
    </w:rPr>
  </w:style>
  <w:style w:type="character" w:styleId="CarCar10" w:customStyle="1">
    <w:name w:val="Car Car1"/>
    <w:rsid w:val="007E412B"/>
    <w:rPr>
      <w:sz w:val="24"/>
      <w:szCs w:val="24"/>
      <w:lang w:bidi="ar-SA" w:eastAsia="es-ES" w:val="es-ES"/>
    </w:rPr>
  </w:style>
  <w:style w:type="character" w:styleId="EncabezadoCar" w:customStyle="1">
    <w:name w:val="Encabezado Car"/>
    <w:link w:val="Encabezado"/>
    <w:uiPriority w:val="99"/>
    <w:rsid w:val="00ED699B"/>
    <w:rPr>
      <w:sz w:val="24"/>
      <w:szCs w:val="24"/>
      <w:lang w:eastAsia="es-ES" w:val="es-ES"/>
    </w:rPr>
  </w:style>
  <w:style w:type="paragraph" w:styleId="Prrafodelista">
    <w:name w:val="List Paragraph"/>
    <w:basedOn w:val="Normal"/>
    <w:uiPriority w:val="34"/>
    <w:qFormat w:val="1"/>
    <w:rsid w:val="00A656F1"/>
    <w:pPr>
      <w:ind w:left="720"/>
      <w:contextualSpacing w:val="1"/>
    </w:pPr>
  </w:style>
  <w:style w:type="paragraph" w:styleId="Standard" w:customStyle="1">
    <w:name w:val="Standard"/>
    <w:rsid w:val="002C79CC"/>
    <w:pPr>
      <w:suppressAutoHyphens w:val="1"/>
      <w:autoSpaceDN w:val="0"/>
      <w:spacing w:after="160" w:line="256" w:lineRule="auto"/>
      <w:textAlignment w:val="baseline"/>
    </w:pPr>
    <w:rPr>
      <w:rFonts w:ascii="Calibri" w:cs="Calibri" w:eastAsia="SimSun" w:hAnsi="Calibri"/>
      <w:kern w:val="3"/>
      <w:sz w:val="22"/>
      <w:szCs w:val="22"/>
      <w:lang w:eastAsia="en-US"/>
    </w:rPr>
  </w:style>
  <w:style w:type="numbering" w:styleId="WWNum1" w:customStyle="1">
    <w:name w:val="WWNum1"/>
    <w:basedOn w:val="Sinlista"/>
    <w:rsid w:val="002C79CC"/>
    <w:pPr>
      <w:numPr>
        <w:numId w:val="10"/>
      </w:numPr>
    </w:pPr>
  </w:style>
  <w:style w:type="character" w:styleId="Refdecomentario">
    <w:name w:val="annotation reference"/>
    <w:basedOn w:val="Fuentedeprrafopredeter"/>
    <w:rsid w:val="00F54D56"/>
    <w:rPr>
      <w:sz w:val="16"/>
      <w:szCs w:val="16"/>
    </w:rPr>
  </w:style>
  <w:style w:type="paragraph" w:styleId="Textocomentario">
    <w:name w:val="annotation text"/>
    <w:basedOn w:val="Normal"/>
    <w:link w:val="TextocomentarioCar"/>
    <w:rsid w:val="00F54D56"/>
    <w:rPr>
      <w:sz w:val="20"/>
      <w:szCs w:val="20"/>
    </w:rPr>
  </w:style>
  <w:style w:type="character" w:styleId="TextocomentarioCar" w:customStyle="1">
    <w:name w:val="Texto comentario Car"/>
    <w:basedOn w:val="Fuentedeprrafopredeter"/>
    <w:link w:val="Textocomentario"/>
    <w:rsid w:val="00F54D56"/>
    <w:rPr>
      <w:lang w:eastAsia="es-ES" w:val="es-ES"/>
    </w:rPr>
  </w:style>
  <w:style w:type="paragraph" w:styleId="Asuntodelcomentario">
    <w:name w:val="annotation subject"/>
    <w:basedOn w:val="Textocomentario"/>
    <w:next w:val="Textocomentario"/>
    <w:link w:val="AsuntodelcomentarioCar"/>
    <w:semiHidden w:val="1"/>
    <w:unhideWhenUsed w:val="1"/>
    <w:rsid w:val="00F54D56"/>
    <w:rPr>
      <w:b w:val="1"/>
      <w:bCs w:val="1"/>
    </w:rPr>
  </w:style>
  <w:style w:type="character" w:styleId="AsuntodelcomentarioCar" w:customStyle="1">
    <w:name w:val="Asunto del comentario Car"/>
    <w:basedOn w:val="TextocomentarioCar"/>
    <w:link w:val="Asuntodelcomentario"/>
    <w:semiHidden w:val="1"/>
    <w:rsid w:val="00F54D56"/>
    <w:rPr>
      <w:b w:val="1"/>
      <w:bCs w:val="1"/>
      <w:lang w:eastAsia="es-ES" w:val="es-ES"/>
    </w:rPr>
  </w:style>
  <w:style w:type="paragraph" w:styleId="western" w:customStyle="1">
    <w:name w:val="western"/>
    <w:basedOn w:val="Normal"/>
    <w:rsid w:val="003657D4"/>
    <w:rPr>
      <w:rFonts w:eastAsia="Arial Unicode 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75.0" w:type="dxa"/>
        <w:left w:w="75.0" w:type="dxa"/>
        <w:bottom w:w="75.0" w:type="dxa"/>
        <w:right w:w="7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cursos.c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chile.cl/portal/informacion-y-bibliotecas/servicios-de-biblioteca/bases-de-datos/57681/indice-por-titulo" TargetMode="External"/><Relationship Id="rId8" Type="http://schemas.openxmlformats.org/officeDocument/2006/relationships/hyperlink" Target="https://www.uchile.cl/portal/informacion-y-bibliotecas/servicios-de-biblioteca/75613/libros-electron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zgncb1upJljdOkkN1ShnsVPSSg==">AMUW2mU8S4fzNxyRTvuXE0KiW8GrxvPp/kutWNsHctor5lMHL5mEWLEvYwOoPQuryIhDITKF5mT/ZRWz3duU6KgCv/oYvrTYBWifNOxUAhXkbIU+aA8iFyo=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2022-05-18T15:01:00Z</dcterms:created>
  <dc:creator>Catalina Nuñez V.</dc:creator>
</cp:coreProperties>
</file>