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19B" w:rsidRPr="00E87AF4" w:rsidRDefault="00FA219B" w:rsidP="00FA219B">
      <w:pPr>
        <w:pStyle w:val="a4"/>
        <w:rPr>
          <w:color w:val="000000"/>
          <w:sz w:val="36"/>
          <w:szCs w:val="36"/>
        </w:rPr>
      </w:pPr>
      <w:r w:rsidRPr="00E87AF4">
        <w:rPr>
          <w:color w:val="000000"/>
          <w:sz w:val="36"/>
          <w:szCs w:val="36"/>
        </w:rPr>
        <w:t>Intergovernmental Relations</w:t>
      </w:r>
    </w:p>
    <w:p w:rsidR="00FA219B" w:rsidRPr="002A2011" w:rsidRDefault="00FA219B" w:rsidP="00FA219B">
      <w:pPr>
        <w:tabs>
          <w:tab w:val="left" w:pos="720"/>
          <w:tab w:val="left" w:pos="1440"/>
          <w:tab w:val="left" w:pos="2160"/>
          <w:tab w:val="left" w:pos="7200"/>
        </w:tabs>
        <w:jc w:val="center"/>
        <w:rPr>
          <w:color w:val="000000"/>
          <w:sz w:val="22"/>
          <w:szCs w:val="22"/>
        </w:rPr>
      </w:pPr>
      <w:r w:rsidRPr="002A2011">
        <w:rPr>
          <w:color w:val="000000"/>
          <w:sz w:val="22"/>
          <w:szCs w:val="22"/>
        </w:rPr>
        <w:t>(GPA3050)</w:t>
      </w:r>
    </w:p>
    <w:p w:rsidR="00FA219B" w:rsidRPr="002A2011" w:rsidRDefault="00FA219B" w:rsidP="00FA219B">
      <w:pPr>
        <w:tabs>
          <w:tab w:val="left" w:pos="720"/>
          <w:tab w:val="left" w:pos="1440"/>
          <w:tab w:val="left" w:pos="2160"/>
          <w:tab w:val="left" w:pos="7200"/>
        </w:tabs>
        <w:jc w:val="center"/>
        <w:rPr>
          <w:color w:val="000000"/>
          <w:sz w:val="22"/>
          <w:szCs w:val="22"/>
        </w:rPr>
      </w:pPr>
    </w:p>
    <w:p w:rsidR="00FA219B" w:rsidRPr="002A2011" w:rsidRDefault="00FA219B" w:rsidP="00FA219B">
      <w:pPr>
        <w:tabs>
          <w:tab w:val="left" w:pos="720"/>
          <w:tab w:val="left" w:pos="1440"/>
          <w:tab w:val="left" w:pos="2160"/>
          <w:tab w:val="left" w:pos="7200"/>
        </w:tabs>
        <w:jc w:val="center"/>
        <w:rPr>
          <w:b/>
          <w:color w:val="000000"/>
          <w:sz w:val="22"/>
          <w:szCs w:val="22"/>
        </w:rPr>
      </w:pPr>
      <w:r w:rsidRPr="002A2011">
        <w:rPr>
          <w:b/>
          <w:color w:val="000000"/>
          <w:sz w:val="22"/>
          <w:szCs w:val="22"/>
        </w:rPr>
        <w:t>Wang Shaoguang</w:t>
      </w:r>
      <w:r w:rsidR="00F951B3">
        <w:rPr>
          <w:rFonts w:hint="eastAsia"/>
          <w:b/>
          <w:color w:val="000000"/>
          <w:sz w:val="22"/>
          <w:szCs w:val="22"/>
        </w:rPr>
        <w:t xml:space="preserve"> </w:t>
      </w:r>
      <w:r w:rsidR="00F951B3">
        <w:rPr>
          <w:rFonts w:hint="eastAsia"/>
          <w:b/>
          <w:color w:val="000000"/>
          <w:sz w:val="22"/>
          <w:szCs w:val="22"/>
        </w:rPr>
        <w:t>王绍光</w:t>
      </w:r>
    </w:p>
    <w:p w:rsidR="00FA219B" w:rsidRPr="002A2011" w:rsidRDefault="00FA219B" w:rsidP="00FA219B">
      <w:pPr>
        <w:tabs>
          <w:tab w:val="left" w:pos="720"/>
          <w:tab w:val="left" w:pos="1440"/>
          <w:tab w:val="left" w:pos="2160"/>
          <w:tab w:val="left" w:pos="7200"/>
        </w:tabs>
        <w:rPr>
          <w:color w:val="000000"/>
          <w:sz w:val="22"/>
          <w:szCs w:val="22"/>
        </w:rPr>
      </w:pPr>
    </w:p>
    <w:p w:rsidR="00FA219B" w:rsidRDefault="009B0795" w:rsidP="00FA219B">
      <w:pPr>
        <w:pStyle w:val="HTML"/>
        <w:pBdr>
          <w:bottom w:val="single" w:sz="12" w:space="1" w:color="auto"/>
        </w:pBdr>
        <w:rPr>
          <w:rFonts w:ascii="Times New Roman" w:hAnsi="Times New Roman" w:cs="Times New Roman"/>
          <w:color w:val="000000"/>
          <w:sz w:val="22"/>
          <w:szCs w:val="22"/>
          <w:lang w:eastAsia="zh-CN"/>
        </w:rPr>
      </w:pPr>
      <w:r>
        <w:rPr>
          <w:rFonts w:ascii="Times New Roman" w:hAnsi="Times New Roman" w:cs="Times New Roman" w:hint="eastAsia"/>
          <w:color w:val="000000"/>
          <w:sz w:val="22"/>
          <w:szCs w:val="22"/>
          <w:lang w:eastAsia="zh-CN"/>
        </w:rPr>
        <w:t>Spring 201</w:t>
      </w:r>
      <w:r w:rsidR="009F6AF5">
        <w:rPr>
          <w:rFonts w:ascii="Times New Roman" w:hAnsi="Times New Roman" w:cs="Times New Roman" w:hint="eastAsia"/>
          <w:color w:val="000000"/>
          <w:sz w:val="22"/>
          <w:szCs w:val="22"/>
          <w:lang w:eastAsia="zh-CN"/>
        </w:rPr>
        <w:t>5</w:t>
      </w:r>
      <w:r w:rsidR="00FA219B" w:rsidRPr="002A2011">
        <w:rPr>
          <w:rFonts w:ascii="Times New Roman" w:hAnsi="Times New Roman" w:cs="Times New Roman"/>
          <w:color w:val="000000"/>
          <w:sz w:val="22"/>
          <w:szCs w:val="22"/>
        </w:rPr>
        <w:t xml:space="preserve">                                        Tel. </w:t>
      </w:r>
      <w:r>
        <w:rPr>
          <w:rFonts w:ascii="Times New Roman" w:hAnsi="Times New Roman" w:cs="Times New Roman" w:hint="eastAsia"/>
          <w:color w:val="000000"/>
          <w:sz w:val="22"/>
          <w:szCs w:val="22"/>
          <w:lang w:eastAsia="zh-CN"/>
        </w:rPr>
        <w:t>3943</w:t>
      </w:r>
      <w:r w:rsidR="00FA219B" w:rsidRPr="002A2011">
        <w:rPr>
          <w:rFonts w:ascii="Times New Roman" w:hAnsi="Times New Roman" w:cs="Times New Roman"/>
          <w:color w:val="000000"/>
          <w:sz w:val="22"/>
          <w:szCs w:val="22"/>
        </w:rPr>
        <w:t>-7515</w:t>
      </w:r>
      <w:r w:rsidR="003B1DC1">
        <w:rPr>
          <w:rFonts w:ascii="Times New Roman" w:hAnsi="Times New Roman" w:cs="Times New Roman" w:hint="eastAsia"/>
          <w:color w:val="000000"/>
          <w:sz w:val="22"/>
          <w:szCs w:val="22"/>
          <w:lang w:eastAsia="zh-CN"/>
        </w:rPr>
        <w:t xml:space="preserve">                         Email: </w:t>
      </w:r>
      <w:hyperlink r:id="rId7" w:history="1">
        <w:r w:rsidR="003B1DC1" w:rsidRPr="008A4859">
          <w:rPr>
            <w:rStyle w:val="a3"/>
            <w:rFonts w:ascii="Times New Roman" w:hAnsi="Times New Roman" w:cs="Times New Roman" w:hint="eastAsia"/>
            <w:sz w:val="22"/>
            <w:szCs w:val="22"/>
            <w:lang w:eastAsia="zh-CN"/>
          </w:rPr>
          <w:t>wangshaoguang@cuhk.edu.hk</w:t>
        </w:r>
      </w:hyperlink>
      <w:r w:rsidR="003B1DC1">
        <w:rPr>
          <w:rFonts w:ascii="Times New Roman" w:hAnsi="Times New Roman" w:cs="Times New Roman" w:hint="eastAsia"/>
          <w:color w:val="000000"/>
          <w:sz w:val="22"/>
          <w:szCs w:val="22"/>
          <w:lang w:eastAsia="zh-CN"/>
        </w:rPr>
        <w:t xml:space="preserve"> </w:t>
      </w:r>
    </w:p>
    <w:p w:rsidR="009B0795" w:rsidRDefault="009B0795" w:rsidP="00FA219B">
      <w:pPr>
        <w:pStyle w:val="HTML"/>
        <w:pBdr>
          <w:bottom w:val="single" w:sz="12" w:space="1" w:color="auto"/>
        </w:pBdr>
        <w:rPr>
          <w:rFonts w:ascii="Times New Roman" w:eastAsia="宋体" w:hAnsi="Times New Roman" w:cs="Times New Roman"/>
          <w:color w:val="000000"/>
          <w:sz w:val="22"/>
          <w:szCs w:val="22"/>
          <w:lang w:eastAsia="zh-CN"/>
        </w:rPr>
      </w:pPr>
      <w:r w:rsidRPr="009B0795">
        <w:rPr>
          <w:rFonts w:ascii="Times New Roman" w:eastAsia="宋体" w:hAnsi="Times New Roman" w:cs="Times New Roman"/>
          <w:color w:val="000000"/>
          <w:sz w:val="22"/>
          <w:szCs w:val="22"/>
          <w:lang w:eastAsia="zh-CN"/>
        </w:rPr>
        <w:t xml:space="preserve">Office Hours: </w:t>
      </w:r>
      <w:r>
        <w:rPr>
          <w:rFonts w:ascii="Times New Roman" w:eastAsia="宋体" w:hAnsi="Times New Roman" w:cs="Times New Roman" w:hint="eastAsia"/>
          <w:color w:val="000000"/>
          <w:sz w:val="22"/>
          <w:szCs w:val="22"/>
          <w:lang w:eastAsia="zh-CN"/>
        </w:rPr>
        <w:t xml:space="preserve">                                                                     </w:t>
      </w:r>
      <w:r w:rsidRPr="009F6AF5">
        <w:rPr>
          <w:rFonts w:ascii="Times New Roman" w:eastAsia="宋体" w:hAnsi="Times New Roman" w:cs="Times New Roman"/>
          <w:color w:val="000000"/>
          <w:sz w:val="24"/>
          <w:szCs w:val="24"/>
          <w:lang w:eastAsia="zh-CN"/>
        </w:rPr>
        <w:t xml:space="preserve">   </w:t>
      </w:r>
      <w:r w:rsidR="009F6AF5">
        <w:rPr>
          <w:rFonts w:ascii="Times New Roman" w:eastAsia="宋体" w:hAnsi="Times New Roman" w:cs="Times New Roman" w:hint="eastAsia"/>
          <w:color w:val="000000"/>
          <w:sz w:val="24"/>
          <w:szCs w:val="24"/>
          <w:lang w:eastAsia="zh-CN"/>
        </w:rPr>
        <w:t xml:space="preserve">        </w:t>
      </w:r>
      <w:r w:rsidR="009F6AF5" w:rsidRPr="009F6AF5">
        <w:rPr>
          <w:rFonts w:ascii="Times New Roman" w:hAnsi="Times New Roman" w:cs="Times New Roman"/>
          <w:sz w:val="24"/>
          <w:szCs w:val="24"/>
        </w:rPr>
        <w:t>Wednesday &amp; Thursday: 10:30-12:00</w:t>
      </w:r>
    </w:p>
    <w:p w:rsidR="003B1DC1" w:rsidRPr="002A2011" w:rsidRDefault="003B1DC1" w:rsidP="003B1DC1">
      <w:pPr>
        <w:pStyle w:val="HTML"/>
        <w:pBdr>
          <w:bottom w:val="single" w:sz="12" w:space="1" w:color="auto"/>
        </w:pBdr>
        <w:rPr>
          <w:rFonts w:ascii="Times New Roman" w:eastAsia="宋体" w:hAnsi="Times New Roman" w:cs="Times New Roman"/>
          <w:color w:val="000000"/>
          <w:sz w:val="22"/>
          <w:szCs w:val="22"/>
          <w:lang w:eastAsia="zh-CN"/>
        </w:rPr>
      </w:pPr>
      <w:r w:rsidRPr="003B1DC1">
        <w:rPr>
          <w:rFonts w:ascii="Times New Roman" w:eastAsia="宋体" w:hAnsi="Times New Roman" w:cs="Times New Roman" w:hint="eastAsia"/>
          <w:color w:val="000000"/>
          <w:sz w:val="22"/>
          <w:szCs w:val="22"/>
          <w:lang w:eastAsia="zh-CN"/>
        </w:rPr>
        <w:t>TA: ZHUANG</w:t>
      </w:r>
      <w:r w:rsidR="00F951B3">
        <w:rPr>
          <w:rFonts w:ascii="Times New Roman" w:eastAsia="宋体" w:hAnsi="Times New Roman" w:cs="Times New Roman" w:hint="eastAsia"/>
          <w:color w:val="000000"/>
          <w:sz w:val="22"/>
          <w:szCs w:val="22"/>
          <w:lang w:eastAsia="zh-CN"/>
        </w:rPr>
        <w:t xml:space="preserve"> </w:t>
      </w:r>
      <w:r w:rsidR="00F951B3" w:rsidRPr="003B1DC1">
        <w:rPr>
          <w:rFonts w:ascii="Times New Roman" w:eastAsia="宋体" w:hAnsi="Times New Roman" w:cs="Times New Roman" w:hint="eastAsia"/>
          <w:color w:val="000000"/>
          <w:sz w:val="22"/>
          <w:szCs w:val="22"/>
          <w:lang w:eastAsia="zh-CN"/>
        </w:rPr>
        <w:t>Yuyi</w:t>
      </w:r>
      <w:r w:rsidRPr="003B1DC1">
        <w:rPr>
          <w:rFonts w:ascii="Times New Roman" w:eastAsia="宋体" w:hAnsi="Times New Roman" w:cs="Times New Roman" w:hint="eastAsia"/>
          <w:color w:val="000000"/>
          <w:sz w:val="22"/>
          <w:szCs w:val="22"/>
          <w:lang w:eastAsia="zh-CN"/>
        </w:rPr>
        <w:t xml:space="preserve"> </w:t>
      </w:r>
      <w:r w:rsidRPr="003B1DC1">
        <w:rPr>
          <w:rFonts w:ascii="Times New Roman" w:eastAsia="宋体" w:hAnsi="Times New Roman" w:cs="Times New Roman" w:hint="eastAsia"/>
          <w:color w:val="000000"/>
          <w:sz w:val="22"/>
          <w:szCs w:val="22"/>
          <w:lang w:eastAsia="zh-CN"/>
        </w:rPr>
        <w:t>庄玉乙</w:t>
      </w:r>
      <w:r>
        <w:rPr>
          <w:rFonts w:ascii="Times New Roman" w:eastAsia="宋体" w:hAnsi="Times New Roman" w:cs="Times New Roman" w:hint="eastAsia"/>
          <w:color w:val="000000"/>
          <w:sz w:val="22"/>
          <w:szCs w:val="22"/>
          <w:lang w:eastAsia="zh-CN"/>
        </w:rPr>
        <w:t xml:space="preserve">             Tel.</w:t>
      </w:r>
      <w:r w:rsidRPr="003B1DC1">
        <w:rPr>
          <w:rFonts w:ascii="Times New Roman" w:eastAsia="宋体" w:hAnsi="Times New Roman" w:cs="Times New Roman"/>
          <w:color w:val="000000"/>
          <w:sz w:val="22"/>
          <w:szCs w:val="22"/>
          <w:lang w:eastAsia="zh-CN"/>
        </w:rPr>
        <w:t xml:space="preserve"> 5195-9776</w:t>
      </w:r>
      <w:r>
        <w:rPr>
          <w:rFonts w:ascii="Times New Roman" w:eastAsia="宋体" w:hAnsi="Times New Roman" w:cs="Times New Roman" w:hint="eastAsia"/>
          <w:color w:val="000000"/>
          <w:sz w:val="22"/>
          <w:szCs w:val="22"/>
          <w:lang w:eastAsia="zh-CN"/>
        </w:rPr>
        <w:t xml:space="preserve">                                </w:t>
      </w:r>
      <w:r w:rsidRPr="003B1DC1">
        <w:rPr>
          <w:rFonts w:ascii="Times New Roman" w:eastAsia="宋体" w:hAnsi="Times New Roman" w:cs="Times New Roman"/>
          <w:color w:val="000000"/>
          <w:sz w:val="22"/>
          <w:szCs w:val="22"/>
          <w:lang w:eastAsia="zh-CN"/>
        </w:rPr>
        <w:t xml:space="preserve">Email: </w:t>
      </w:r>
      <w:hyperlink r:id="rId8" w:history="1">
        <w:r w:rsidRPr="008A4859">
          <w:rPr>
            <w:rStyle w:val="a3"/>
            <w:rFonts w:ascii="Times New Roman" w:eastAsia="宋体" w:hAnsi="Times New Roman" w:cs="Times New Roman"/>
            <w:sz w:val="22"/>
            <w:szCs w:val="22"/>
            <w:lang w:eastAsia="zh-CN"/>
          </w:rPr>
          <w:t>zhuangyuyi@cuhk.edu.hk</w:t>
        </w:r>
      </w:hyperlink>
      <w:r>
        <w:rPr>
          <w:rFonts w:ascii="Times New Roman" w:eastAsia="宋体" w:hAnsi="Times New Roman" w:cs="Times New Roman" w:hint="eastAsia"/>
          <w:color w:val="000000"/>
          <w:sz w:val="22"/>
          <w:szCs w:val="22"/>
          <w:lang w:eastAsia="zh-CN"/>
        </w:rPr>
        <w:t xml:space="preserve"> </w:t>
      </w:r>
    </w:p>
    <w:p w:rsidR="00FA219B" w:rsidRPr="002A2011" w:rsidRDefault="00FA219B" w:rsidP="00FA219B">
      <w:pPr>
        <w:tabs>
          <w:tab w:val="left" w:pos="720"/>
          <w:tab w:val="left" w:pos="1440"/>
          <w:tab w:val="left" w:pos="2160"/>
          <w:tab w:val="left" w:pos="9720"/>
        </w:tabs>
        <w:rPr>
          <w:b/>
          <w:bCs/>
          <w:color w:val="000000"/>
          <w:sz w:val="22"/>
          <w:szCs w:val="22"/>
        </w:rPr>
      </w:pPr>
    </w:p>
    <w:p w:rsidR="00FA219B" w:rsidRPr="002A2011" w:rsidRDefault="00FA219B" w:rsidP="00FA219B">
      <w:pPr>
        <w:tabs>
          <w:tab w:val="left" w:pos="720"/>
          <w:tab w:val="left" w:pos="1440"/>
          <w:tab w:val="left" w:pos="2160"/>
          <w:tab w:val="left" w:pos="9720"/>
        </w:tabs>
        <w:rPr>
          <w:b/>
          <w:bCs/>
          <w:color w:val="000000"/>
          <w:sz w:val="22"/>
          <w:szCs w:val="22"/>
        </w:rPr>
      </w:pPr>
      <w:r w:rsidRPr="002A2011">
        <w:rPr>
          <w:b/>
          <w:bCs/>
          <w:color w:val="000000"/>
          <w:sz w:val="22"/>
          <w:szCs w:val="22"/>
          <w:lang w:eastAsia="zh-TW"/>
        </w:rPr>
        <w:t>Goals</w:t>
      </w:r>
    </w:p>
    <w:p w:rsidR="00FA219B" w:rsidRPr="002A2011" w:rsidRDefault="00FA219B" w:rsidP="00FA219B">
      <w:pPr>
        <w:tabs>
          <w:tab w:val="left" w:pos="720"/>
          <w:tab w:val="left" w:pos="1440"/>
          <w:tab w:val="left" w:pos="2160"/>
          <w:tab w:val="left" w:pos="9720"/>
        </w:tabs>
        <w:rPr>
          <w:color w:val="000000"/>
          <w:sz w:val="22"/>
          <w:szCs w:val="22"/>
        </w:rPr>
      </w:pPr>
      <w:r w:rsidRPr="002A2011">
        <w:rPr>
          <w:color w:val="000000"/>
          <w:sz w:val="22"/>
          <w:szCs w:val="22"/>
        </w:rPr>
        <w:t xml:space="preserve">The territorial organization of states was for many years largely ignored in political science. However, such recent developments as the disintegration of the </w:t>
      </w:r>
      <w:smartTag w:uri="urn:schemas-microsoft-com:office:smarttags" w:element="place">
        <w:r w:rsidRPr="002A2011">
          <w:rPr>
            <w:color w:val="000000"/>
            <w:sz w:val="22"/>
            <w:szCs w:val="22"/>
          </w:rPr>
          <w:t>Soviet Union</w:t>
        </w:r>
      </w:smartTag>
      <w:r w:rsidRPr="002A2011">
        <w:rPr>
          <w:color w:val="000000"/>
          <w:sz w:val="22"/>
          <w:szCs w:val="22"/>
        </w:rPr>
        <w:t xml:space="preserve">, the collapse of </w:t>
      </w:r>
      <w:smartTag w:uri="urn:schemas-microsoft-com:office:smarttags" w:element="country-region">
        <w:smartTag w:uri="urn:schemas-microsoft-com:office:smarttags" w:element="place">
          <w:r w:rsidRPr="002A2011">
            <w:rPr>
              <w:color w:val="000000"/>
              <w:sz w:val="22"/>
              <w:szCs w:val="22"/>
            </w:rPr>
            <w:t>Yugoslavia</w:t>
          </w:r>
        </w:smartTag>
      </w:smartTag>
      <w:r w:rsidRPr="002A2011">
        <w:rPr>
          <w:color w:val="000000"/>
          <w:sz w:val="22"/>
          <w:szCs w:val="22"/>
        </w:rPr>
        <w:t xml:space="preserve"> and growing secessionist and regional autonomy movements (e.g., in the </w:t>
      </w:r>
      <w:smartTag w:uri="urn:schemas-microsoft-com:office:smarttags" w:element="country-region">
        <w:smartTag w:uri="urn:schemas-microsoft-com:office:smarttags" w:element="place">
          <w:r w:rsidRPr="002A2011">
            <w:rPr>
              <w:color w:val="000000"/>
              <w:sz w:val="22"/>
              <w:szCs w:val="22"/>
            </w:rPr>
            <w:t>United Kingdom</w:t>
          </w:r>
        </w:smartTag>
      </w:smartTag>
      <w:r w:rsidRPr="002A2011">
        <w:rPr>
          <w:color w:val="000000"/>
          <w:sz w:val="22"/>
          <w:szCs w:val="22"/>
        </w:rPr>
        <w:t xml:space="preserve">, </w:t>
      </w:r>
      <w:smartTag w:uri="urn:schemas-microsoft-com:office:smarttags" w:element="country-region">
        <w:smartTag w:uri="urn:schemas-microsoft-com:office:smarttags" w:element="place">
          <w:r w:rsidRPr="002A2011">
            <w:rPr>
              <w:color w:val="000000"/>
              <w:sz w:val="22"/>
              <w:szCs w:val="22"/>
            </w:rPr>
            <w:t>Canada</w:t>
          </w:r>
        </w:smartTag>
      </w:smartTag>
      <w:r w:rsidRPr="002A2011">
        <w:rPr>
          <w:color w:val="000000"/>
          <w:sz w:val="22"/>
          <w:szCs w:val="22"/>
        </w:rPr>
        <w:t xml:space="preserve">, </w:t>
      </w:r>
      <w:smartTag w:uri="urn:schemas-microsoft-com:office:smarttags" w:element="country-region">
        <w:smartTag w:uri="urn:schemas-microsoft-com:office:smarttags" w:element="place">
          <w:r w:rsidRPr="002A2011">
            <w:rPr>
              <w:color w:val="000000"/>
              <w:sz w:val="22"/>
              <w:szCs w:val="22"/>
            </w:rPr>
            <w:t>India</w:t>
          </w:r>
        </w:smartTag>
      </w:smartTag>
      <w:r w:rsidRPr="002A2011">
        <w:rPr>
          <w:color w:val="000000"/>
          <w:sz w:val="22"/>
          <w:szCs w:val="22"/>
        </w:rPr>
        <w:t xml:space="preserve">, and </w:t>
      </w:r>
      <w:smartTag w:uri="urn:schemas-microsoft-com:office:smarttags" w:element="country-region">
        <w:smartTag w:uri="urn:schemas-microsoft-com:office:smarttags" w:element="place">
          <w:r w:rsidRPr="002A2011">
            <w:rPr>
              <w:color w:val="000000"/>
              <w:sz w:val="22"/>
              <w:szCs w:val="22"/>
            </w:rPr>
            <w:t>Indonesia</w:t>
          </w:r>
        </w:smartTag>
      </w:smartTag>
      <w:r w:rsidRPr="002A2011">
        <w:rPr>
          <w:color w:val="000000"/>
          <w:sz w:val="22"/>
          <w:szCs w:val="22"/>
        </w:rPr>
        <w:t>) have made it a salient issue again. This course is designed to give students an awareness and appreciation of the importance of intergovernmental relations in contemporary political debates and of its dynamic nature, which makes it a constant source of political contestation.</w:t>
      </w:r>
    </w:p>
    <w:p w:rsidR="00FA219B" w:rsidRPr="002A2011" w:rsidRDefault="00FA219B" w:rsidP="00FA219B">
      <w:pPr>
        <w:tabs>
          <w:tab w:val="left" w:pos="720"/>
          <w:tab w:val="left" w:pos="1440"/>
          <w:tab w:val="left" w:pos="2160"/>
          <w:tab w:val="left" w:pos="7200"/>
        </w:tabs>
        <w:rPr>
          <w:color w:val="000000"/>
          <w:sz w:val="22"/>
          <w:szCs w:val="22"/>
        </w:rPr>
      </w:pPr>
    </w:p>
    <w:p w:rsidR="00FA219B" w:rsidRPr="002A2011" w:rsidRDefault="00FA219B" w:rsidP="00FA219B">
      <w:pPr>
        <w:tabs>
          <w:tab w:val="left" w:pos="720"/>
          <w:tab w:val="left" w:pos="1440"/>
          <w:tab w:val="left" w:pos="2160"/>
          <w:tab w:val="left" w:pos="7200"/>
        </w:tabs>
        <w:rPr>
          <w:color w:val="000000"/>
          <w:sz w:val="22"/>
          <w:szCs w:val="22"/>
        </w:rPr>
      </w:pPr>
      <w:r w:rsidRPr="002A2011">
        <w:rPr>
          <w:b/>
          <w:color w:val="000000"/>
          <w:sz w:val="22"/>
          <w:szCs w:val="22"/>
        </w:rPr>
        <w:t>Requirements:</w:t>
      </w:r>
    </w:p>
    <w:p w:rsidR="00FA219B" w:rsidRPr="002A2011" w:rsidRDefault="00FA219B" w:rsidP="00FA219B">
      <w:pPr>
        <w:tabs>
          <w:tab w:val="left" w:pos="720"/>
          <w:tab w:val="left" w:pos="1440"/>
          <w:tab w:val="left" w:pos="2160"/>
          <w:tab w:val="left" w:pos="7200"/>
        </w:tabs>
        <w:rPr>
          <w:color w:val="000000"/>
          <w:sz w:val="22"/>
          <w:szCs w:val="22"/>
        </w:rPr>
      </w:pPr>
      <w:r w:rsidRPr="002A2011">
        <w:rPr>
          <w:color w:val="000000"/>
          <w:sz w:val="22"/>
          <w:szCs w:val="22"/>
        </w:rPr>
        <w:tab/>
        <w:t>1. Active participation in class and tutorial discussion (1</w:t>
      </w:r>
      <w:r w:rsidR="002A2011">
        <w:rPr>
          <w:rFonts w:hint="eastAsia"/>
          <w:color w:val="000000"/>
          <w:sz w:val="22"/>
          <w:szCs w:val="22"/>
        </w:rPr>
        <w:t>5</w:t>
      </w:r>
      <w:r w:rsidRPr="002A2011">
        <w:rPr>
          <w:color w:val="000000"/>
          <w:sz w:val="22"/>
          <w:szCs w:val="22"/>
        </w:rPr>
        <w:t>%)</w:t>
      </w:r>
    </w:p>
    <w:p w:rsidR="00FA219B" w:rsidRPr="002A2011" w:rsidRDefault="00FA219B" w:rsidP="00FA219B">
      <w:pPr>
        <w:tabs>
          <w:tab w:val="left" w:pos="720"/>
          <w:tab w:val="left" w:pos="1440"/>
          <w:tab w:val="left" w:pos="2160"/>
          <w:tab w:val="left" w:pos="7200"/>
        </w:tabs>
        <w:rPr>
          <w:color w:val="000000"/>
          <w:sz w:val="22"/>
          <w:szCs w:val="22"/>
        </w:rPr>
      </w:pPr>
      <w:r w:rsidRPr="002A2011">
        <w:rPr>
          <w:color w:val="000000"/>
          <w:sz w:val="22"/>
          <w:szCs w:val="22"/>
        </w:rPr>
        <w:tab/>
        <w:t>2. Mid-term exam (</w:t>
      </w:r>
      <w:r w:rsidR="002A2011">
        <w:rPr>
          <w:rFonts w:hint="eastAsia"/>
          <w:color w:val="000000"/>
          <w:sz w:val="22"/>
          <w:szCs w:val="22"/>
        </w:rPr>
        <w:t>3</w:t>
      </w:r>
      <w:r w:rsidRPr="002A2011">
        <w:rPr>
          <w:color w:val="000000"/>
          <w:sz w:val="22"/>
          <w:szCs w:val="22"/>
        </w:rPr>
        <w:t>5%)</w:t>
      </w:r>
    </w:p>
    <w:p w:rsidR="00FA219B" w:rsidRPr="002A2011" w:rsidRDefault="00FA219B" w:rsidP="00FA219B">
      <w:pPr>
        <w:tabs>
          <w:tab w:val="left" w:pos="720"/>
          <w:tab w:val="left" w:pos="1440"/>
          <w:tab w:val="left" w:pos="2160"/>
          <w:tab w:val="left" w:pos="7200"/>
        </w:tabs>
        <w:rPr>
          <w:color w:val="000000"/>
          <w:sz w:val="22"/>
          <w:szCs w:val="22"/>
        </w:rPr>
      </w:pPr>
      <w:r w:rsidRPr="002A2011">
        <w:rPr>
          <w:color w:val="000000"/>
          <w:sz w:val="22"/>
          <w:szCs w:val="22"/>
        </w:rPr>
        <w:tab/>
        <w:t>3. A final take-home exam (50%)</w:t>
      </w:r>
    </w:p>
    <w:p w:rsidR="00FA219B" w:rsidRPr="002A2011" w:rsidRDefault="00FA219B" w:rsidP="00FA219B">
      <w:pPr>
        <w:tabs>
          <w:tab w:val="left" w:pos="720"/>
          <w:tab w:val="left" w:pos="1440"/>
          <w:tab w:val="left" w:pos="2160"/>
          <w:tab w:val="left" w:pos="7200"/>
        </w:tabs>
        <w:rPr>
          <w:color w:val="000000"/>
          <w:sz w:val="22"/>
          <w:szCs w:val="22"/>
        </w:rPr>
      </w:pPr>
      <w:r w:rsidRPr="002A2011">
        <w:rPr>
          <w:color w:val="000000"/>
          <w:sz w:val="22"/>
          <w:szCs w:val="22"/>
        </w:rPr>
        <w:t>*************************************************************</w:t>
      </w:r>
      <w:r w:rsidR="00423F09">
        <w:rPr>
          <w:color w:val="000000"/>
          <w:sz w:val="22"/>
          <w:szCs w:val="22"/>
        </w:rPr>
        <w:t>************************</w:t>
      </w:r>
    </w:p>
    <w:p w:rsidR="00FA219B" w:rsidRPr="00715018" w:rsidRDefault="005D09C2" w:rsidP="00FA219B">
      <w:pPr>
        <w:numPr>
          <w:ilvl w:val="0"/>
          <w:numId w:val="1"/>
        </w:numPr>
        <w:tabs>
          <w:tab w:val="clear" w:pos="1080"/>
          <w:tab w:val="left" w:pos="720"/>
          <w:tab w:val="left" w:pos="1440"/>
          <w:tab w:val="left" w:pos="2160"/>
          <w:tab w:val="left" w:pos="7200"/>
        </w:tabs>
        <w:ind w:left="0" w:firstLine="0"/>
        <w:rPr>
          <w:color w:val="000000"/>
          <w:sz w:val="20"/>
          <w:szCs w:val="20"/>
        </w:rPr>
      </w:pPr>
      <w:hyperlink r:id="rId9" w:history="1">
        <w:r w:rsidR="00FA219B" w:rsidRPr="00715018">
          <w:rPr>
            <w:rStyle w:val="a3"/>
            <w:b/>
            <w:color w:val="000000"/>
            <w:sz w:val="20"/>
            <w:szCs w:val="20"/>
            <w:u w:val="none"/>
          </w:rPr>
          <w:t>Introduction</w:t>
        </w:r>
      </w:hyperlink>
      <w:r w:rsidR="00FA219B" w:rsidRPr="00715018">
        <w:rPr>
          <w:b/>
          <w:color w:val="000000"/>
          <w:sz w:val="20"/>
          <w:szCs w:val="20"/>
        </w:rPr>
        <w:t xml:space="preserve"> </w:t>
      </w:r>
    </w:p>
    <w:p w:rsidR="00FA219B" w:rsidRPr="00715018" w:rsidRDefault="00FA219B" w:rsidP="00FA219B">
      <w:pPr>
        <w:tabs>
          <w:tab w:val="left" w:pos="720"/>
          <w:tab w:val="left" w:pos="1440"/>
          <w:tab w:val="left" w:pos="2160"/>
          <w:tab w:val="left" w:pos="7200"/>
        </w:tabs>
        <w:ind w:left="360"/>
        <w:rPr>
          <w:color w:val="000000"/>
          <w:sz w:val="20"/>
          <w:szCs w:val="20"/>
        </w:rPr>
      </w:pPr>
    </w:p>
    <w:p w:rsidR="00F05CDE" w:rsidRPr="00715018" w:rsidRDefault="00FA219B" w:rsidP="00F05CDE">
      <w:pPr>
        <w:tabs>
          <w:tab w:val="left" w:pos="720"/>
          <w:tab w:val="left" w:pos="1440"/>
          <w:tab w:val="left" w:pos="2160"/>
          <w:tab w:val="left" w:pos="7200"/>
        </w:tabs>
        <w:rPr>
          <w:color w:val="000000"/>
          <w:sz w:val="20"/>
          <w:szCs w:val="20"/>
        </w:rPr>
      </w:pPr>
      <w:r w:rsidRPr="00715018">
        <w:rPr>
          <w:b/>
          <w:color w:val="000000"/>
          <w:sz w:val="20"/>
          <w:szCs w:val="20"/>
        </w:rPr>
        <w:t>2.</w:t>
      </w:r>
      <w:r w:rsidRPr="00715018">
        <w:rPr>
          <w:b/>
          <w:color w:val="000000"/>
          <w:sz w:val="20"/>
          <w:szCs w:val="20"/>
        </w:rPr>
        <w:tab/>
      </w:r>
      <w:hyperlink r:id="rId10" w:history="1">
        <w:r w:rsidRPr="00715018">
          <w:rPr>
            <w:rStyle w:val="a3"/>
            <w:b/>
            <w:color w:val="000000"/>
            <w:sz w:val="20"/>
            <w:szCs w:val="20"/>
            <w:u w:val="none"/>
          </w:rPr>
          <w:t>Federal System: States and Union</w:t>
        </w:r>
      </w:hyperlink>
      <w:r w:rsidRPr="00715018">
        <w:rPr>
          <w:b/>
          <w:color w:val="000000"/>
          <w:sz w:val="20"/>
          <w:szCs w:val="20"/>
        </w:rPr>
        <w:t xml:space="preserve"> </w:t>
      </w:r>
    </w:p>
    <w:p w:rsidR="00715018" w:rsidRPr="00715018" w:rsidRDefault="00715018" w:rsidP="00F05CDE">
      <w:pPr>
        <w:numPr>
          <w:ilvl w:val="0"/>
          <w:numId w:val="5"/>
        </w:numPr>
        <w:tabs>
          <w:tab w:val="left" w:pos="720"/>
          <w:tab w:val="left" w:pos="1440"/>
          <w:tab w:val="left" w:pos="2160"/>
          <w:tab w:val="left" w:pos="9720"/>
        </w:tabs>
        <w:adjustRightInd w:val="0"/>
        <w:rPr>
          <w:color w:val="000000"/>
          <w:sz w:val="20"/>
          <w:szCs w:val="20"/>
        </w:rPr>
      </w:pPr>
      <w:r w:rsidRPr="00715018">
        <w:rPr>
          <w:color w:val="000000"/>
          <w:sz w:val="20"/>
          <w:szCs w:val="20"/>
        </w:rPr>
        <w:t>William S. Livingston</w:t>
      </w:r>
      <w:r w:rsidRPr="00715018">
        <w:rPr>
          <w:rFonts w:hint="eastAsia"/>
          <w:color w:val="000000"/>
          <w:sz w:val="20"/>
          <w:szCs w:val="20"/>
        </w:rPr>
        <w:t xml:space="preserve">, </w:t>
      </w:r>
      <w:r w:rsidRPr="00715018">
        <w:rPr>
          <w:color w:val="000000"/>
          <w:sz w:val="20"/>
          <w:szCs w:val="20"/>
        </w:rPr>
        <w:t>“A Note on the Nature of Federalism”</w:t>
      </w:r>
      <w:r w:rsidRPr="00715018">
        <w:rPr>
          <w:rFonts w:hint="eastAsia"/>
          <w:color w:val="000000"/>
          <w:sz w:val="20"/>
          <w:szCs w:val="20"/>
        </w:rPr>
        <w:t xml:space="preserve"> </w:t>
      </w:r>
      <w:hyperlink r:id="rId11" w:history="1">
        <w:r w:rsidRPr="00715018">
          <w:rPr>
            <w:rStyle w:val="a3"/>
            <w:sz w:val="20"/>
            <w:szCs w:val="20"/>
          </w:rPr>
          <w:t>http://www.jstor.org/stable/10.2307/2145299</w:t>
        </w:r>
      </w:hyperlink>
      <w:r w:rsidRPr="00715018">
        <w:rPr>
          <w:rFonts w:hint="eastAsia"/>
          <w:color w:val="000000"/>
          <w:sz w:val="20"/>
          <w:szCs w:val="20"/>
        </w:rPr>
        <w:t xml:space="preserve"> </w:t>
      </w:r>
    </w:p>
    <w:p w:rsidR="00F05CDE" w:rsidRPr="00715018" w:rsidRDefault="00F05CDE" w:rsidP="00F05CDE">
      <w:pPr>
        <w:numPr>
          <w:ilvl w:val="0"/>
          <w:numId w:val="5"/>
        </w:numPr>
        <w:tabs>
          <w:tab w:val="left" w:pos="720"/>
          <w:tab w:val="left" w:pos="1440"/>
          <w:tab w:val="left" w:pos="2160"/>
          <w:tab w:val="left" w:pos="9720"/>
        </w:tabs>
        <w:adjustRightInd w:val="0"/>
        <w:rPr>
          <w:color w:val="000000"/>
          <w:sz w:val="20"/>
          <w:szCs w:val="20"/>
        </w:rPr>
      </w:pPr>
      <w:r w:rsidRPr="00715018">
        <w:rPr>
          <w:color w:val="000000"/>
          <w:sz w:val="20"/>
          <w:szCs w:val="20"/>
        </w:rPr>
        <w:t>Daniel Ziblatt, “Rethinking the Origins of Federalism: Puzzle, Theory, and Evidence from Nineteenth-Century Europe”</w:t>
      </w:r>
      <w:r w:rsidR="00746338" w:rsidRPr="00715018">
        <w:rPr>
          <w:rFonts w:hint="eastAsia"/>
          <w:color w:val="000000"/>
          <w:sz w:val="20"/>
          <w:szCs w:val="20"/>
        </w:rPr>
        <w:t xml:space="preserve"> </w:t>
      </w:r>
      <w:hyperlink r:id="rId12" w:history="1">
        <w:r w:rsidR="00746338" w:rsidRPr="00715018">
          <w:rPr>
            <w:rStyle w:val="a3"/>
            <w:sz w:val="20"/>
            <w:szCs w:val="20"/>
          </w:rPr>
          <w:t>http://muse.jhu.edu/journals/world_politics/v057/57.1ziblatt.html</w:t>
        </w:r>
      </w:hyperlink>
      <w:r w:rsidR="00746338"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color w:val="000000"/>
          <w:sz w:val="20"/>
          <w:szCs w:val="20"/>
        </w:rPr>
      </w:pPr>
    </w:p>
    <w:p w:rsidR="00FA219B" w:rsidRPr="00715018" w:rsidRDefault="00FA219B" w:rsidP="00FA219B">
      <w:pPr>
        <w:tabs>
          <w:tab w:val="left" w:pos="720"/>
          <w:tab w:val="left" w:pos="1440"/>
          <w:tab w:val="left" w:pos="2160"/>
          <w:tab w:val="left" w:pos="7200"/>
        </w:tabs>
        <w:rPr>
          <w:color w:val="000000"/>
          <w:sz w:val="20"/>
          <w:szCs w:val="20"/>
        </w:rPr>
      </w:pPr>
      <w:r w:rsidRPr="00715018">
        <w:rPr>
          <w:b/>
          <w:color w:val="000000"/>
          <w:sz w:val="20"/>
          <w:szCs w:val="20"/>
        </w:rPr>
        <w:t xml:space="preserve">3. </w:t>
      </w:r>
      <w:r w:rsidRPr="00715018">
        <w:rPr>
          <w:b/>
          <w:color w:val="000000"/>
          <w:sz w:val="20"/>
          <w:szCs w:val="20"/>
        </w:rPr>
        <w:tab/>
      </w:r>
      <w:hyperlink r:id="rId13" w:history="1">
        <w:r w:rsidRPr="00715018">
          <w:rPr>
            <w:rStyle w:val="a3"/>
            <w:b/>
            <w:color w:val="000000"/>
            <w:sz w:val="20"/>
            <w:szCs w:val="20"/>
            <w:u w:val="none"/>
          </w:rPr>
          <w:t>Unitary System: Centralization and Decentralization</w:t>
        </w:r>
      </w:hyperlink>
      <w:r w:rsidRPr="00715018">
        <w:rPr>
          <w:b/>
          <w:color w:val="000000"/>
          <w:sz w:val="20"/>
          <w:szCs w:val="20"/>
        </w:rPr>
        <w:t xml:space="preserve"> </w:t>
      </w:r>
    </w:p>
    <w:p w:rsidR="006E2109" w:rsidRPr="00715018" w:rsidRDefault="006E2109" w:rsidP="00FA219B">
      <w:pPr>
        <w:numPr>
          <w:ilvl w:val="0"/>
          <w:numId w:val="5"/>
        </w:numPr>
        <w:tabs>
          <w:tab w:val="left" w:pos="720"/>
          <w:tab w:val="left" w:pos="1440"/>
          <w:tab w:val="left" w:pos="2160"/>
          <w:tab w:val="left" w:pos="7200"/>
        </w:tabs>
        <w:rPr>
          <w:color w:val="000000"/>
          <w:sz w:val="20"/>
          <w:szCs w:val="20"/>
        </w:rPr>
      </w:pPr>
      <w:r w:rsidRPr="00715018">
        <w:rPr>
          <w:color w:val="000000"/>
          <w:sz w:val="20"/>
          <w:szCs w:val="20"/>
        </w:rPr>
        <w:t>Daniel J. Elazar</w:t>
      </w:r>
      <w:r w:rsidRPr="00715018">
        <w:rPr>
          <w:rFonts w:hint="eastAsia"/>
          <w:color w:val="000000"/>
          <w:sz w:val="20"/>
          <w:szCs w:val="20"/>
        </w:rPr>
        <w:t xml:space="preserve">, </w:t>
      </w:r>
      <w:r w:rsidRPr="00715018">
        <w:rPr>
          <w:color w:val="000000"/>
          <w:sz w:val="20"/>
          <w:szCs w:val="20"/>
        </w:rPr>
        <w:t>“Contrasting Unitary and Federal Systems”</w:t>
      </w:r>
      <w:r w:rsidRPr="00715018">
        <w:rPr>
          <w:rFonts w:hint="eastAsia"/>
          <w:color w:val="000000"/>
          <w:sz w:val="20"/>
          <w:szCs w:val="20"/>
        </w:rPr>
        <w:t xml:space="preserve"> </w:t>
      </w:r>
      <w:hyperlink r:id="rId14" w:history="1">
        <w:r w:rsidRPr="00715018">
          <w:rPr>
            <w:rStyle w:val="a3"/>
            <w:sz w:val="20"/>
            <w:szCs w:val="20"/>
          </w:rPr>
          <w:t>http://www.jstor.org/stable/pdfplus/1601342.pdf</w:t>
        </w:r>
      </w:hyperlink>
      <w:r w:rsidRPr="00715018">
        <w:rPr>
          <w:rFonts w:hint="eastAsia"/>
          <w:color w:val="000000"/>
          <w:sz w:val="20"/>
          <w:szCs w:val="20"/>
        </w:rPr>
        <w:t xml:space="preserve"> </w:t>
      </w:r>
    </w:p>
    <w:p w:rsidR="00C0645B" w:rsidRPr="00715018" w:rsidRDefault="00C0645B" w:rsidP="00FA219B">
      <w:pPr>
        <w:numPr>
          <w:ilvl w:val="0"/>
          <w:numId w:val="5"/>
        </w:numPr>
        <w:tabs>
          <w:tab w:val="left" w:pos="720"/>
          <w:tab w:val="left" w:pos="1440"/>
          <w:tab w:val="left" w:pos="2160"/>
          <w:tab w:val="left" w:pos="9720"/>
        </w:tabs>
        <w:adjustRightInd w:val="0"/>
        <w:rPr>
          <w:color w:val="000000"/>
          <w:sz w:val="20"/>
          <w:szCs w:val="20"/>
        </w:rPr>
      </w:pPr>
      <w:r w:rsidRPr="00715018">
        <w:rPr>
          <w:color w:val="000000"/>
          <w:sz w:val="20"/>
          <w:szCs w:val="20"/>
        </w:rPr>
        <w:t>Aaron Schneider</w:t>
      </w:r>
      <w:r w:rsidRPr="00715018">
        <w:rPr>
          <w:rFonts w:hint="eastAsia"/>
          <w:color w:val="000000"/>
          <w:sz w:val="20"/>
          <w:szCs w:val="20"/>
        </w:rPr>
        <w:t xml:space="preserve">, </w:t>
      </w:r>
      <w:r w:rsidRPr="00715018">
        <w:rPr>
          <w:color w:val="000000"/>
          <w:sz w:val="20"/>
          <w:szCs w:val="20"/>
        </w:rPr>
        <w:t>“</w:t>
      </w:r>
      <w:r w:rsidR="00715018" w:rsidRPr="00715018">
        <w:rPr>
          <w:color w:val="000000"/>
          <w:sz w:val="20"/>
          <w:szCs w:val="20"/>
        </w:rPr>
        <w:t>Decentralization: Conceptualization and Measurement”</w:t>
      </w:r>
      <w:r w:rsidR="00715018" w:rsidRPr="00715018">
        <w:rPr>
          <w:rFonts w:hint="eastAsia"/>
          <w:color w:val="000000"/>
          <w:sz w:val="20"/>
          <w:szCs w:val="20"/>
        </w:rPr>
        <w:t xml:space="preserve">  </w:t>
      </w:r>
      <w:hyperlink r:id="rId15" w:history="1">
        <w:r w:rsidR="00715018" w:rsidRPr="00715018">
          <w:rPr>
            <w:rStyle w:val="a3"/>
            <w:sz w:val="20"/>
            <w:szCs w:val="20"/>
          </w:rPr>
          <w:t>http://tulane.edu/liberal-arts/political-science/upload/scid-decentralization.pdf</w:t>
        </w:r>
      </w:hyperlink>
      <w:r w:rsidR="00715018" w:rsidRPr="00715018">
        <w:rPr>
          <w:rFonts w:hint="eastAsia"/>
          <w:color w:val="000000"/>
          <w:sz w:val="20"/>
          <w:szCs w:val="20"/>
        </w:rPr>
        <w:t xml:space="preserve"> </w:t>
      </w:r>
      <w:r w:rsidR="00746338" w:rsidRPr="00715018">
        <w:rPr>
          <w:rFonts w:hint="eastAsia"/>
          <w:color w:val="000000"/>
          <w:sz w:val="20"/>
          <w:szCs w:val="20"/>
        </w:rPr>
        <w:t xml:space="preserve"> </w:t>
      </w:r>
    </w:p>
    <w:p w:rsidR="00FA219B" w:rsidRPr="00715018" w:rsidRDefault="00FA219B" w:rsidP="00FA219B">
      <w:pPr>
        <w:tabs>
          <w:tab w:val="left" w:pos="1440"/>
          <w:tab w:val="left" w:pos="2160"/>
          <w:tab w:val="left" w:pos="7200"/>
        </w:tabs>
        <w:rPr>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left="0" w:firstLine="0"/>
        <w:rPr>
          <w:color w:val="000000"/>
          <w:sz w:val="20"/>
          <w:szCs w:val="20"/>
        </w:rPr>
      </w:pPr>
      <w:hyperlink r:id="rId16" w:history="1">
        <w:r w:rsidR="00FA219B" w:rsidRPr="00715018">
          <w:rPr>
            <w:rStyle w:val="a3"/>
            <w:b/>
            <w:color w:val="000000"/>
            <w:sz w:val="20"/>
            <w:szCs w:val="20"/>
            <w:u w:val="none"/>
          </w:rPr>
          <w:t>Germany: A Successful Federal System</w:t>
        </w:r>
      </w:hyperlink>
      <w:r w:rsidR="00FA219B" w:rsidRPr="00715018">
        <w:rPr>
          <w:b/>
          <w:color w:val="000000"/>
          <w:sz w:val="20"/>
          <w:szCs w:val="20"/>
        </w:rPr>
        <w:t xml:space="preserve"> </w:t>
      </w:r>
    </w:p>
    <w:p w:rsidR="00580693" w:rsidRPr="00715018" w:rsidRDefault="00580693" w:rsidP="00580693">
      <w:pPr>
        <w:numPr>
          <w:ilvl w:val="0"/>
          <w:numId w:val="6"/>
        </w:numPr>
        <w:tabs>
          <w:tab w:val="left" w:pos="720"/>
          <w:tab w:val="left" w:pos="1440"/>
          <w:tab w:val="left" w:pos="2160"/>
          <w:tab w:val="left" w:pos="7200"/>
        </w:tabs>
        <w:rPr>
          <w:color w:val="000000"/>
          <w:sz w:val="20"/>
          <w:szCs w:val="20"/>
        </w:rPr>
      </w:pPr>
      <w:r w:rsidRPr="00715018">
        <w:rPr>
          <w:color w:val="000000"/>
          <w:sz w:val="20"/>
          <w:szCs w:val="20"/>
        </w:rPr>
        <w:t xml:space="preserve">Arthur Benz </w:t>
      </w:r>
      <w:r w:rsidRPr="00715018">
        <w:rPr>
          <w:rFonts w:hint="eastAsia"/>
          <w:color w:val="000000"/>
          <w:sz w:val="20"/>
          <w:szCs w:val="20"/>
        </w:rPr>
        <w:t xml:space="preserve">, </w:t>
      </w:r>
      <w:r w:rsidRPr="00715018">
        <w:rPr>
          <w:color w:val="000000"/>
          <w:sz w:val="20"/>
          <w:szCs w:val="20"/>
        </w:rPr>
        <w:t>“Intergovernmental Relations in German Federalism – joint</w:t>
      </w:r>
      <w:r w:rsidRPr="00715018">
        <w:rPr>
          <w:rFonts w:hint="eastAsia"/>
          <w:color w:val="000000"/>
          <w:sz w:val="20"/>
          <w:szCs w:val="20"/>
        </w:rPr>
        <w:t xml:space="preserve"> </w:t>
      </w:r>
      <w:r w:rsidRPr="00715018">
        <w:rPr>
          <w:color w:val="000000"/>
          <w:sz w:val="20"/>
          <w:szCs w:val="20"/>
        </w:rPr>
        <w:t>decision-making and the dynamics of horizontal cooperation”</w:t>
      </w:r>
      <w:r w:rsidRPr="00715018">
        <w:rPr>
          <w:rFonts w:hint="eastAsia"/>
          <w:color w:val="000000"/>
          <w:sz w:val="20"/>
          <w:szCs w:val="20"/>
        </w:rPr>
        <w:t xml:space="preserve"> </w:t>
      </w:r>
      <w:hyperlink r:id="rId17" w:history="1">
        <w:r w:rsidRPr="00715018">
          <w:rPr>
            <w:rStyle w:val="a3"/>
            <w:sz w:val="20"/>
            <w:szCs w:val="20"/>
          </w:rPr>
          <w:t>http://26772.vws.magma.ca/en/libdocs/2009/2009-03-27-Zaragoza-Benz.pdf</w:t>
        </w:r>
      </w:hyperlink>
      <w:r w:rsidRPr="00715018">
        <w:rPr>
          <w:rFonts w:hint="eastAsia"/>
          <w:color w:val="000000"/>
          <w:sz w:val="20"/>
          <w:szCs w:val="20"/>
        </w:rPr>
        <w:t xml:space="preserve"> </w:t>
      </w:r>
    </w:p>
    <w:p w:rsidR="00FA219B" w:rsidRPr="00715018" w:rsidRDefault="005D09C2" w:rsidP="00FA219B">
      <w:pPr>
        <w:numPr>
          <w:ilvl w:val="0"/>
          <w:numId w:val="6"/>
        </w:numPr>
        <w:tabs>
          <w:tab w:val="left" w:pos="720"/>
          <w:tab w:val="left" w:pos="1440"/>
          <w:tab w:val="left" w:pos="2160"/>
          <w:tab w:val="left" w:pos="7200"/>
        </w:tabs>
        <w:rPr>
          <w:color w:val="000000"/>
          <w:sz w:val="20"/>
          <w:szCs w:val="20"/>
        </w:rPr>
      </w:pPr>
      <w:hyperlink r:id="rId18" w:history="1">
        <w:r w:rsidR="00FA219B" w:rsidRPr="00715018">
          <w:rPr>
            <w:rStyle w:val="a3"/>
            <w:color w:val="000000"/>
            <w:sz w:val="20"/>
            <w:szCs w:val="20"/>
            <w:u w:val="none"/>
          </w:rPr>
          <w:t>Wolfgang Renzsch, “Financing German Unity: Fiscal Conflict Resolution in a Complex Federation.”</w:t>
        </w:r>
      </w:hyperlink>
      <w:r w:rsidR="00580693" w:rsidRPr="00715018">
        <w:rPr>
          <w:rFonts w:hint="eastAsia"/>
          <w:color w:val="000000"/>
          <w:sz w:val="20"/>
          <w:szCs w:val="20"/>
        </w:rPr>
        <w:t xml:space="preserve"> </w:t>
      </w:r>
      <w:hyperlink r:id="rId19" w:history="1">
        <w:r w:rsidR="00580693" w:rsidRPr="00715018">
          <w:rPr>
            <w:rStyle w:val="a3"/>
            <w:sz w:val="20"/>
            <w:szCs w:val="20"/>
          </w:rPr>
          <w:t>http://www.jstor.org/stable/10.2307/3331145</w:t>
        </w:r>
      </w:hyperlink>
      <w:r w:rsidR="00580693"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left="0" w:firstLine="0"/>
        <w:rPr>
          <w:color w:val="000000"/>
          <w:sz w:val="20"/>
          <w:szCs w:val="20"/>
        </w:rPr>
      </w:pPr>
      <w:hyperlink r:id="rId20" w:history="1">
        <w:r w:rsidR="00FA219B" w:rsidRPr="00715018">
          <w:rPr>
            <w:rStyle w:val="a3"/>
            <w:b/>
            <w:color w:val="000000"/>
            <w:sz w:val="20"/>
            <w:szCs w:val="20"/>
            <w:u w:val="none"/>
          </w:rPr>
          <w:t>Canada: A Troubled Federal System</w:t>
        </w:r>
      </w:hyperlink>
      <w:r w:rsidR="00FA219B" w:rsidRPr="00715018">
        <w:rPr>
          <w:b/>
          <w:color w:val="000000"/>
          <w:sz w:val="20"/>
          <w:szCs w:val="20"/>
        </w:rPr>
        <w:t xml:space="preserve"> </w:t>
      </w:r>
    </w:p>
    <w:p w:rsidR="00DD1DE9" w:rsidRPr="00715018" w:rsidRDefault="00DD1DE9" w:rsidP="00DD1DE9">
      <w:pPr>
        <w:numPr>
          <w:ilvl w:val="0"/>
          <w:numId w:val="7"/>
        </w:numPr>
        <w:tabs>
          <w:tab w:val="left" w:pos="720"/>
          <w:tab w:val="left" w:pos="1440"/>
          <w:tab w:val="left" w:pos="2160"/>
          <w:tab w:val="left" w:pos="7200"/>
        </w:tabs>
        <w:rPr>
          <w:color w:val="000000"/>
          <w:sz w:val="20"/>
          <w:szCs w:val="20"/>
        </w:rPr>
      </w:pPr>
      <w:r w:rsidRPr="00715018">
        <w:rPr>
          <w:color w:val="000000"/>
          <w:sz w:val="20"/>
          <w:szCs w:val="20"/>
        </w:rPr>
        <w:t>Jörg Broschek</w:t>
      </w:r>
      <w:r w:rsidRPr="00715018">
        <w:rPr>
          <w:rFonts w:hint="eastAsia"/>
          <w:color w:val="000000"/>
          <w:sz w:val="20"/>
          <w:szCs w:val="20"/>
        </w:rPr>
        <w:t xml:space="preserve">, </w:t>
      </w:r>
      <w:r w:rsidRPr="00715018">
        <w:rPr>
          <w:color w:val="000000"/>
          <w:sz w:val="20"/>
          <w:szCs w:val="20"/>
        </w:rPr>
        <w:t>“Federalism and Political Change: Canada and Germany in Historical-Institutionalist Perspective”</w:t>
      </w:r>
      <w:r w:rsidRPr="00715018">
        <w:rPr>
          <w:rFonts w:hint="eastAsia"/>
          <w:color w:val="000000"/>
          <w:sz w:val="20"/>
          <w:szCs w:val="20"/>
        </w:rPr>
        <w:t xml:space="preserve">  </w:t>
      </w:r>
      <w:hyperlink r:id="rId21" w:history="1">
        <w:r w:rsidR="00715018" w:rsidRPr="00715018">
          <w:rPr>
            <w:rStyle w:val="a3"/>
            <w:sz w:val="20"/>
            <w:szCs w:val="20"/>
          </w:rPr>
          <w:t>http://journals.cambridge.org/action/displayAbstract?fromPage=online&amp;aid=7419844</w:t>
        </w:r>
      </w:hyperlink>
      <w:r w:rsidR="00715018" w:rsidRPr="00715018">
        <w:rPr>
          <w:rFonts w:hint="eastAsia"/>
          <w:color w:val="000000"/>
          <w:sz w:val="20"/>
          <w:szCs w:val="20"/>
        </w:rPr>
        <w:t xml:space="preserve"> </w:t>
      </w:r>
    </w:p>
    <w:p w:rsidR="0090432C" w:rsidRPr="00715018" w:rsidRDefault="0090432C" w:rsidP="00DD1DE9">
      <w:pPr>
        <w:numPr>
          <w:ilvl w:val="0"/>
          <w:numId w:val="7"/>
        </w:numPr>
        <w:tabs>
          <w:tab w:val="left" w:pos="720"/>
          <w:tab w:val="left" w:pos="1440"/>
          <w:tab w:val="left" w:pos="2160"/>
          <w:tab w:val="left" w:pos="7200"/>
        </w:tabs>
        <w:rPr>
          <w:color w:val="000000"/>
          <w:sz w:val="20"/>
          <w:szCs w:val="20"/>
        </w:rPr>
      </w:pPr>
      <w:r w:rsidRPr="00715018">
        <w:rPr>
          <w:color w:val="000000"/>
          <w:sz w:val="20"/>
          <w:szCs w:val="20"/>
        </w:rPr>
        <w:t>Louis Balthazar,</w:t>
      </w:r>
      <w:r w:rsidRPr="00715018">
        <w:rPr>
          <w:rFonts w:hint="eastAsia"/>
          <w:color w:val="000000"/>
          <w:sz w:val="20"/>
          <w:szCs w:val="20"/>
        </w:rPr>
        <w:t xml:space="preserve"> </w:t>
      </w:r>
      <w:r w:rsidRPr="00715018">
        <w:rPr>
          <w:color w:val="000000"/>
          <w:sz w:val="20"/>
          <w:szCs w:val="20"/>
        </w:rPr>
        <w:t>“Quebec and the Ideal of Federalism”</w:t>
      </w:r>
      <w:r w:rsidR="00DD1DE9" w:rsidRPr="00715018">
        <w:rPr>
          <w:rFonts w:hint="eastAsia"/>
          <w:color w:val="000000"/>
          <w:sz w:val="20"/>
          <w:szCs w:val="20"/>
        </w:rPr>
        <w:t xml:space="preserve"> </w:t>
      </w:r>
      <w:hyperlink r:id="rId22" w:history="1">
        <w:r w:rsidR="00DD1DE9" w:rsidRPr="00715018">
          <w:rPr>
            <w:rStyle w:val="a3"/>
            <w:sz w:val="20"/>
            <w:szCs w:val="20"/>
          </w:rPr>
          <w:t>http://www.jstor.org/stable/1048325</w:t>
        </w:r>
      </w:hyperlink>
      <w:r w:rsidR="00DD1DE9"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hanging="720"/>
        <w:rPr>
          <w:color w:val="000000"/>
          <w:sz w:val="20"/>
          <w:szCs w:val="20"/>
        </w:rPr>
      </w:pPr>
      <w:hyperlink r:id="rId23" w:history="1">
        <w:r w:rsidR="00FA219B" w:rsidRPr="00715018">
          <w:rPr>
            <w:rStyle w:val="a3"/>
            <w:b/>
            <w:color w:val="000000"/>
            <w:sz w:val="20"/>
            <w:szCs w:val="20"/>
            <w:u w:val="none"/>
          </w:rPr>
          <w:t>The Former Yugoslavia: A Failed Federal System</w:t>
        </w:r>
      </w:hyperlink>
      <w:r w:rsidR="00FA219B" w:rsidRPr="00715018">
        <w:rPr>
          <w:b/>
          <w:color w:val="000000"/>
          <w:sz w:val="20"/>
          <w:szCs w:val="20"/>
        </w:rPr>
        <w:t xml:space="preserve"> </w:t>
      </w:r>
    </w:p>
    <w:p w:rsidR="00FA219B" w:rsidRPr="00715018" w:rsidRDefault="005D09C2" w:rsidP="00FA219B">
      <w:pPr>
        <w:numPr>
          <w:ilvl w:val="0"/>
          <w:numId w:val="7"/>
        </w:numPr>
        <w:tabs>
          <w:tab w:val="left" w:pos="720"/>
          <w:tab w:val="left" w:pos="1440"/>
          <w:tab w:val="left" w:pos="2160"/>
          <w:tab w:val="left" w:pos="7200"/>
        </w:tabs>
        <w:rPr>
          <w:color w:val="000000"/>
          <w:sz w:val="20"/>
          <w:szCs w:val="20"/>
        </w:rPr>
      </w:pPr>
      <w:hyperlink r:id="rId24" w:history="1">
        <w:r w:rsidR="00FA219B" w:rsidRPr="00715018">
          <w:rPr>
            <w:rStyle w:val="a3"/>
            <w:color w:val="000000"/>
            <w:sz w:val="20"/>
            <w:szCs w:val="20"/>
            <w:u w:val="none"/>
          </w:rPr>
          <w:t>Bruno Dallago &amp; Milica Uvalic, “The Distributive Consequences of Nationalism: The Case of Former Yugoslavia”</w:t>
        </w:r>
      </w:hyperlink>
      <w:r w:rsidR="00DD1DE9" w:rsidRPr="00715018">
        <w:rPr>
          <w:rFonts w:hint="eastAsia"/>
          <w:color w:val="000000"/>
          <w:sz w:val="20"/>
          <w:szCs w:val="20"/>
        </w:rPr>
        <w:t xml:space="preserve"> </w:t>
      </w:r>
      <w:hyperlink r:id="rId25" w:history="1">
        <w:r w:rsidR="00DD1DE9" w:rsidRPr="00715018">
          <w:rPr>
            <w:rStyle w:val="a3"/>
            <w:sz w:val="20"/>
            <w:szCs w:val="20"/>
          </w:rPr>
          <w:t>http://www.jstor.org/stable/153406</w:t>
        </w:r>
      </w:hyperlink>
      <w:r w:rsidR="00DD1DE9" w:rsidRPr="00715018">
        <w:rPr>
          <w:rFonts w:hint="eastAsia"/>
          <w:color w:val="000000"/>
          <w:sz w:val="20"/>
          <w:szCs w:val="20"/>
        </w:rPr>
        <w:t xml:space="preserve"> </w:t>
      </w:r>
    </w:p>
    <w:p w:rsidR="00F07DC8" w:rsidRPr="00715018" w:rsidRDefault="00F07DC8" w:rsidP="00423F09">
      <w:pPr>
        <w:numPr>
          <w:ilvl w:val="0"/>
          <w:numId w:val="7"/>
        </w:numPr>
        <w:tabs>
          <w:tab w:val="left" w:pos="720"/>
          <w:tab w:val="left" w:pos="1440"/>
          <w:tab w:val="left" w:pos="2160"/>
          <w:tab w:val="left" w:pos="7200"/>
        </w:tabs>
        <w:rPr>
          <w:color w:val="000000"/>
          <w:sz w:val="20"/>
          <w:szCs w:val="20"/>
        </w:rPr>
      </w:pPr>
      <w:r w:rsidRPr="00715018">
        <w:rPr>
          <w:color w:val="000000"/>
          <w:sz w:val="20"/>
          <w:szCs w:val="20"/>
        </w:rPr>
        <w:lastRenderedPageBreak/>
        <w:t>Nadia Marsan</w:t>
      </w:r>
      <w:r w:rsidRPr="00715018">
        <w:rPr>
          <w:rFonts w:hint="eastAsia"/>
          <w:color w:val="000000"/>
          <w:sz w:val="20"/>
          <w:szCs w:val="20"/>
        </w:rPr>
        <w:t xml:space="preserve">, </w:t>
      </w:r>
      <w:r w:rsidRPr="00715018">
        <w:rPr>
          <w:color w:val="000000"/>
          <w:sz w:val="20"/>
          <w:szCs w:val="20"/>
        </w:rPr>
        <w:t>“Uniting Diversity: A Comparative Analysis of the Federal Systems of the Former</w:t>
      </w:r>
      <w:r w:rsidR="00423F09" w:rsidRPr="00715018">
        <w:rPr>
          <w:rFonts w:hint="eastAsia"/>
          <w:color w:val="000000"/>
          <w:sz w:val="20"/>
          <w:szCs w:val="20"/>
        </w:rPr>
        <w:t xml:space="preserve"> </w:t>
      </w:r>
      <w:r w:rsidRPr="00715018">
        <w:rPr>
          <w:color w:val="000000"/>
          <w:sz w:val="20"/>
          <w:szCs w:val="20"/>
        </w:rPr>
        <w:t>Yugoslavia and Canada as Multi-ethnic States”</w:t>
      </w:r>
      <w:r w:rsidR="00B2346C" w:rsidRPr="00715018">
        <w:rPr>
          <w:rFonts w:hint="eastAsia"/>
          <w:color w:val="000000"/>
          <w:sz w:val="20"/>
          <w:szCs w:val="20"/>
        </w:rPr>
        <w:t xml:space="preserve"> </w:t>
      </w:r>
      <w:hyperlink r:id="rId26" w:history="1">
        <w:r w:rsidR="00B2346C" w:rsidRPr="00715018">
          <w:rPr>
            <w:rStyle w:val="a3"/>
            <w:sz w:val="20"/>
            <w:szCs w:val="20"/>
          </w:rPr>
          <w:t>http://www.diplomatonline.com/pdf_files/npsia/volume%203%20archive%20(2002).pdf</w:t>
        </w:r>
      </w:hyperlink>
      <w:r w:rsidR="00B2346C"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color w:val="000000"/>
          <w:sz w:val="20"/>
          <w:szCs w:val="20"/>
        </w:rPr>
      </w:pPr>
    </w:p>
    <w:p w:rsidR="00FA219B" w:rsidRPr="00715018" w:rsidRDefault="005D09C2" w:rsidP="00FA219B">
      <w:pPr>
        <w:numPr>
          <w:ilvl w:val="0"/>
          <w:numId w:val="2"/>
        </w:numPr>
        <w:tabs>
          <w:tab w:val="left" w:pos="720"/>
          <w:tab w:val="left" w:pos="1440"/>
          <w:tab w:val="left" w:pos="2160"/>
          <w:tab w:val="left" w:pos="7200"/>
        </w:tabs>
        <w:ind w:hanging="720"/>
        <w:rPr>
          <w:color w:val="000000"/>
          <w:sz w:val="20"/>
          <w:szCs w:val="20"/>
        </w:rPr>
      </w:pPr>
      <w:hyperlink r:id="rId27" w:history="1">
        <w:r w:rsidR="00FA219B" w:rsidRPr="00715018">
          <w:rPr>
            <w:rStyle w:val="a3"/>
            <w:b/>
            <w:i/>
            <w:color w:val="000000"/>
            <w:sz w:val="20"/>
            <w:szCs w:val="20"/>
            <w:u w:val="none"/>
          </w:rPr>
          <w:t>Mid-term exam</w:t>
        </w:r>
        <w:r w:rsidR="00FA219B" w:rsidRPr="00715018">
          <w:rPr>
            <w:rStyle w:val="a3"/>
            <w:b/>
            <w:color w:val="000000"/>
            <w:sz w:val="20"/>
            <w:szCs w:val="20"/>
            <w:u w:val="none"/>
          </w:rPr>
          <w:t xml:space="preserve"> </w:t>
        </w:r>
      </w:hyperlink>
    </w:p>
    <w:p w:rsidR="00FA219B" w:rsidRPr="00715018" w:rsidRDefault="00FA219B" w:rsidP="00FA219B">
      <w:pPr>
        <w:tabs>
          <w:tab w:val="left" w:pos="720"/>
          <w:tab w:val="left" w:pos="1440"/>
          <w:tab w:val="left" w:pos="2160"/>
          <w:tab w:val="left" w:pos="7200"/>
        </w:tabs>
        <w:ind w:left="360"/>
        <w:rPr>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hanging="720"/>
        <w:rPr>
          <w:color w:val="000000"/>
          <w:sz w:val="20"/>
          <w:szCs w:val="20"/>
        </w:rPr>
      </w:pPr>
      <w:hyperlink r:id="rId28" w:history="1">
        <w:r w:rsidR="00FA219B" w:rsidRPr="00715018">
          <w:rPr>
            <w:rStyle w:val="a3"/>
            <w:b/>
            <w:color w:val="000000"/>
            <w:sz w:val="20"/>
            <w:szCs w:val="20"/>
            <w:u w:val="none"/>
          </w:rPr>
          <w:t>France: A Unitary System</w:t>
        </w:r>
      </w:hyperlink>
      <w:r w:rsidR="00FA219B" w:rsidRPr="00715018">
        <w:rPr>
          <w:b/>
          <w:color w:val="000000"/>
          <w:sz w:val="20"/>
          <w:szCs w:val="20"/>
        </w:rPr>
        <w:t xml:space="preserve"> </w:t>
      </w:r>
    </w:p>
    <w:p w:rsidR="00B2346C" w:rsidRPr="00715018" w:rsidRDefault="00B2346C" w:rsidP="00B2346C">
      <w:pPr>
        <w:numPr>
          <w:ilvl w:val="0"/>
          <w:numId w:val="8"/>
        </w:numPr>
        <w:tabs>
          <w:tab w:val="left" w:pos="720"/>
          <w:tab w:val="left" w:pos="1440"/>
          <w:tab w:val="left" w:pos="2160"/>
          <w:tab w:val="left" w:pos="7200"/>
        </w:tabs>
        <w:rPr>
          <w:color w:val="000000"/>
          <w:sz w:val="20"/>
          <w:szCs w:val="20"/>
        </w:rPr>
      </w:pPr>
      <w:r w:rsidRPr="00715018">
        <w:rPr>
          <w:color w:val="000000"/>
          <w:sz w:val="20"/>
          <w:szCs w:val="20"/>
        </w:rPr>
        <w:t>Jean-Claude Thoenig</w:t>
      </w:r>
      <w:r w:rsidRPr="00715018">
        <w:rPr>
          <w:rFonts w:hint="eastAsia"/>
          <w:color w:val="000000"/>
          <w:sz w:val="20"/>
          <w:szCs w:val="20"/>
        </w:rPr>
        <w:t xml:space="preserve">, </w:t>
      </w:r>
      <w:r w:rsidRPr="00715018">
        <w:rPr>
          <w:color w:val="000000"/>
          <w:sz w:val="20"/>
          <w:szCs w:val="20"/>
        </w:rPr>
        <w:t>“</w:t>
      </w:r>
      <w:r w:rsidRPr="00715018">
        <w:rPr>
          <w:rFonts w:hint="eastAsia"/>
          <w:color w:val="000000"/>
          <w:sz w:val="20"/>
          <w:szCs w:val="20"/>
        </w:rPr>
        <w:t>T</w:t>
      </w:r>
      <w:r w:rsidRPr="00715018">
        <w:rPr>
          <w:color w:val="000000"/>
          <w:sz w:val="20"/>
          <w:szCs w:val="20"/>
        </w:rPr>
        <w:t>erritorial Administration and Political Control: Decentralization in France”</w:t>
      </w:r>
      <w:r w:rsidRPr="00715018">
        <w:rPr>
          <w:rFonts w:hint="eastAsia"/>
          <w:color w:val="000000"/>
          <w:sz w:val="20"/>
          <w:szCs w:val="20"/>
        </w:rPr>
        <w:t xml:space="preserve"> </w:t>
      </w:r>
      <w:hyperlink r:id="rId29" w:history="1">
        <w:r w:rsidRPr="00715018">
          <w:rPr>
            <w:rStyle w:val="a3"/>
            <w:sz w:val="20"/>
            <w:szCs w:val="20"/>
          </w:rPr>
          <w:t>http://onlinelibrary.wiley.com/doi/10.1111/j.0033-3298.2005.00470.x/full</w:t>
        </w:r>
      </w:hyperlink>
      <w:r w:rsidRPr="00715018">
        <w:rPr>
          <w:rFonts w:hint="eastAsia"/>
          <w:color w:val="000000"/>
          <w:sz w:val="20"/>
          <w:szCs w:val="20"/>
        </w:rPr>
        <w:t xml:space="preserve"> </w:t>
      </w:r>
    </w:p>
    <w:p w:rsidR="00FA219B" w:rsidRPr="00715018" w:rsidRDefault="008F436E" w:rsidP="00B2346C">
      <w:pPr>
        <w:numPr>
          <w:ilvl w:val="0"/>
          <w:numId w:val="8"/>
        </w:numPr>
        <w:tabs>
          <w:tab w:val="left" w:pos="720"/>
          <w:tab w:val="left" w:pos="1440"/>
          <w:tab w:val="left" w:pos="2160"/>
          <w:tab w:val="left" w:pos="7200"/>
        </w:tabs>
        <w:rPr>
          <w:color w:val="000000"/>
          <w:sz w:val="20"/>
          <w:szCs w:val="20"/>
        </w:rPr>
      </w:pPr>
      <w:r w:rsidRPr="00715018">
        <w:rPr>
          <w:color w:val="000000"/>
          <w:sz w:val="20"/>
          <w:szCs w:val="20"/>
        </w:rPr>
        <w:t>Alistair Cole</w:t>
      </w:r>
      <w:r w:rsidRPr="00715018">
        <w:rPr>
          <w:rFonts w:hint="eastAsia"/>
          <w:color w:val="000000"/>
          <w:sz w:val="20"/>
          <w:szCs w:val="20"/>
        </w:rPr>
        <w:t xml:space="preserve">, </w:t>
      </w:r>
      <w:r w:rsidRPr="00715018">
        <w:rPr>
          <w:color w:val="000000"/>
          <w:sz w:val="20"/>
          <w:szCs w:val="20"/>
        </w:rPr>
        <w:t>“Decentralization in France: Central Steering,</w:t>
      </w:r>
      <w:r w:rsidRPr="00715018">
        <w:rPr>
          <w:rFonts w:hint="eastAsia"/>
          <w:color w:val="000000"/>
          <w:sz w:val="20"/>
          <w:szCs w:val="20"/>
        </w:rPr>
        <w:t xml:space="preserve"> </w:t>
      </w:r>
      <w:r w:rsidRPr="00715018">
        <w:rPr>
          <w:color w:val="000000"/>
          <w:sz w:val="20"/>
          <w:szCs w:val="20"/>
        </w:rPr>
        <w:t>Capacity Building and Identity Construction”</w:t>
      </w:r>
      <w:r w:rsidR="00B2346C" w:rsidRPr="00715018">
        <w:rPr>
          <w:rFonts w:hint="eastAsia"/>
          <w:color w:val="000000"/>
          <w:sz w:val="20"/>
          <w:szCs w:val="20"/>
        </w:rPr>
        <w:t xml:space="preserve"> </w:t>
      </w:r>
      <w:hyperlink r:id="rId30" w:history="1">
        <w:r w:rsidR="00B2346C" w:rsidRPr="00715018">
          <w:rPr>
            <w:rStyle w:val="a3"/>
            <w:sz w:val="20"/>
            <w:szCs w:val="20"/>
          </w:rPr>
          <w:t>http://www.palgrave-journals.com/fp/journal/v4/n1/abs/8200091a.html</w:t>
        </w:r>
      </w:hyperlink>
      <w:r w:rsidR="00B2346C" w:rsidRPr="00715018">
        <w:rPr>
          <w:rFonts w:hint="eastAsia"/>
          <w:color w:val="000000"/>
          <w:sz w:val="20"/>
          <w:szCs w:val="20"/>
        </w:rPr>
        <w:t xml:space="preserve"> </w:t>
      </w:r>
    </w:p>
    <w:p w:rsidR="008F436E" w:rsidRPr="00715018" w:rsidRDefault="008F436E" w:rsidP="008F436E">
      <w:pPr>
        <w:tabs>
          <w:tab w:val="left" w:pos="720"/>
          <w:tab w:val="left" w:pos="1440"/>
          <w:tab w:val="left" w:pos="2160"/>
          <w:tab w:val="left" w:pos="7200"/>
        </w:tabs>
        <w:ind w:left="720"/>
        <w:rPr>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hanging="720"/>
        <w:rPr>
          <w:color w:val="000000"/>
          <w:sz w:val="20"/>
          <w:szCs w:val="20"/>
        </w:rPr>
      </w:pPr>
      <w:hyperlink r:id="rId31" w:history="1">
        <w:r w:rsidR="00FA219B" w:rsidRPr="00715018">
          <w:rPr>
            <w:rStyle w:val="a3"/>
            <w:b/>
            <w:color w:val="000000"/>
            <w:sz w:val="20"/>
            <w:szCs w:val="20"/>
            <w:u w:val="none"/>
          </w:rPr>
          <w:t>Japan: Another Unitary System</w:t>
        </w:r>
      </w:hyperlink>
      <w:r w:rsidR="00FA219B" w:rsidRPr="00715018">
        <w:rPr>
          <w:b/>
          <w:color w:val="000000"/>
          <w:sz w:val="20"/>
          <w:szCs w:val="20"/>
        </w:rPr>
        <w:t xml:space="preserve"> </w:t>
      </w:r>
    </w:p>
    <w:p w:rsidR="00B85584" w:rsidRPr="00715018" w:rsidRDefault="00B85584" w:rsidP="00FA219B">
      <w:pPr>
        <w:numPr>
          <w:ilvl w:val="0"/>
          <w:numId w:val="8"/>
        </w:numPr>
        <w:tabs>
          <w:tab w:val="left" w:pos="720"/>
          <w:tab w:val="left" w:pos="1440"/>
          <w:tab w:val="left" w:pos="2160"/>
          <w:tab w:val="left" w:pos="7200"/>
        </w:tabs>
        <w:rPr>
          <w:color w:val="000000"/>
          <w:sz w:val="20"/>
          <w:szCs w:val="20"/>
        </w:rPr>
      </w:pPr>
      <w:r w:rsidRPr="00715018">
        <w:rPr>
          <w:color w:val="000000"/>
          <w:sz w:val="20"/>
          <w:szCs w:val="20"/>
        </w:rPr>
        <w:t>Michio Muramatsu</w:t>
      </w:r>
      <w:r w:rsidRPr="00715018">
        <w:rPr>
          <w:rFonts w:hint="eastAsia"/>
          <w:color w:val="000000"/>
          <w:sz w:val="20"/>
          <w:szCs w:val="20"/>
        </w:rPr>
        <w:t xml:space="preserve">, </w:t>
      </w:r>
      <w:r w:rsidRPr="00715018">
        <w:rPr>
          <w:color w:val="000000"/>
          <w:sz w:val="20"/>
          <w:szCs w:val="20"/>
        </w:rPr>
        <w:t>“Intergovernmental Relations in Japan</w:t>
      </w:r>
      <w:r w:rsidR="0030339F" w:rsidRPr="00715018">
        <w:rPr>
          <w:rFonts w:hint="eastAsia"/>
          <w:color w:val="000000"/>
          <w:sz w:val="20"/>
          <w:szCs w:val="20"/>
        </w:rPr>
        <w:t xml:space="preserve">: </w:t>
      </w:r>
      <w:r w:rsidR="0030339F" w:rsidRPr="00715018">
        <w:rPr>
          <w:color w:val="000000"/>
          <w:sz w:val="20"/>
          <w:szCs w:val="20"/>
        </w:rPr>
        <w:t>Models and Perspectives</w:t>
      </w:r>
      <w:r w:rsidRPr="00715018">
        <w:rPr>
          <w:color w:val="000000"/>
          <w:sz w:val="20"/>
          <w:szCs w:val="20"/>
        </w:rPr>
        <w:t>”</w:t>
      </w:r>
      <w:r w:rsidR="0030339F" w:rsidRPr="00715018">
        <w:rPr>
          <w:rFonts w:hint="eastAsia"/>
          <w:color w:val="000000"/>
          <w:sz w:val="20"/>
          <w:szCs w:val="20"/>
        </w:rPr>
        <w:t xml:space="preserve"> </w:t>
      </w:r>
      <w:hyperlink r:id="rId32" w:history="1">
        <w:r w:rsidR="0030339F" w:rsidRPr="00715018">
          <w:rPr>
            <w:rStyle w:val="a3"/>
            <w:sz w:val="20"/>
            <w:szCs w:val="20"/>
          </w:rPr>
          <w:t>http://unpan1.un.org/intradoc/groups/public/documents/APCITY/UNPAN019270.pdf</w:t>
        </w:r>
      </w:hyperlink>
      <w:r w:rsidR="0030339F" w:rsidRPr="00715018">
        <w:rPr>
          <w:rFonts w:hint="eastAsia"/>
          <w:color w:val="000000"/>
          <w:sz w:val="20"/>
          <w:szCs w:val="20"/>
        </w:rPr>
        <w:t xml:space="preserve"> </w:t>
      </w:r>
    </w:p>
    <w:p w:rsidR="000E4036" w:rsidRPr="00715018" w:rsidRDefault="000E4036" w:rsidP="00FA219B">
      <w:pPr>
        <w:numPr>
          <w:ilvl w:val="0"/>
          <w:numId w:val="8"/>
        </w:numPr>
        <w:tabs>
          <w:tab w:val="left" w:pos="720"/>
          <w:tab w:val="left" w:pos="1440"/>
          <w:tab w:val="left" w:pos="2160"/>
          <w:tab w:val="left" w:pos="7200"/>
        </w:tabs>
        <w:rPr>
          <w:color w:val="000000"/>
          <w:sz w:val="20"/>
          <w:szCs w:val="20"/>
        </w:rPr>
      </w:pPr>
      <w:r w:rsidRPr="00715018">
        <w:rPr>
          <w:color w:val="000000"/>
          <w:sz w:val="20"/>
          <w:szCs w:val="20"/>
        </w:rPr>
        <w:t>Toshio Kamo</w:t>
      </w:r>
      <w:r w:rsidRPr="00715018">
        <w:rPr>
          <w:rFonts w:hint="eastAsia"/>
          <w:color w:val="000000"/>
          <w:sz w:val="20"/>
          <w:szCs w:val="20"/>
        </w:rPr>
        <w:t xml:space="preserve">, </w:t>
      </w:r>
      <w:r w:rsidRPr="00715018">
        <w:rPr>
          <w:color w:val="000000"/>
          <w:sz w:val="20"/>
          <w:szCs w:val="20"/>
        </w:rPr>
        <w:t>“Political Economy of Decentralization: Japan, Asia and Europe”</w:t>
      </w:r>
      <w:r w:rsidR="0030339F" w:rsidRPr="00715018">
        <w:rPr>
          <w:rFonts w:hint="eastAsia"/>
          <w:color w:val="000000"/>
          <w:sz w:val="20"/>
          <w:szCs w:val="20"/>
        </w:rPr>
        <w:t xml:space="preserve"> </w:t>
      </w:r>
      <w:hyperlink r:id="rId33" w:history="1">
        <w:r w:rsidR="0030339F" w:rsidRPr="00715018">
          <w:rPr>
            <w:rStyle w:val="a3"/>
            <w:sz w:val="20"/>
            <w:szCs w:val="20"/>
          </w:rPr>
          <w:t>http://www.ps.ritsumei.ac.jp/assoc/policy_science/073/073_11_kamo.pdf</w:t>
        </w:r>
      </w:hyperlink>
      <w:r w:rsidR="0030339F"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hanging="720"/>
        <w:rPr>
          <w:bCs/>
          <w:color w:val="000000"/>
          <w:sz w:val="20"/>
          <w:szCs w:val="20"/>
        </w:rPr>
      </w:pPr>
      <w:hyperlink r:id="rId34" w:history="1">
        <w:r w:rsidR="00FA219B" w:rsidRPr="00715018">
          <w:rPr>
            <w:rStyle w:val="a3"/>
            <w:b/>
            <w:color w:val="000000"/>
            <w:sz w:val="20"/>
            <w:szCs w:val="20"/>
            <w:u w:val="none"/>
          </w:rPr>
          <w:t xml:space="preserve">China: </w:t>
        </w:r>
        <w:r w:rsidR="00383A98" w:rsidRPr="00715018">
          <w:rPr>
            <w:rStyle w:val="a3"/>
            <w:rFonts w:hint="eastAsia"/>
            <w:b/>
            <w:color w:val="000000"/>
            <w:sz w:val="20"/>
            <w:szCs w:val="20"/>
            <w:u w:val="none"/>
          </w:rPr>
          <w:t>Imperial Period</w:t>
        </w:r>
      </w:hyperlink>
      <w:r w:rsidR="00FA219B" w:rsidRPr="00715018">
        <w:rPr>
          <w:color w:val="000000"/>
          <w:sz w:val="20"/>
          <w:szCs w:val="20"/>
        </w:rPr>
        <w:t xml:space="preserve"> </w:t>
      </w:r>
    </w:p>
    <w:p w:rsidR="0030339F" w:rsidRPr="00715018" w:rsidRDefault="006E2109" w:rsidP="00FA219B">
      <w:pPr>
        <w:numPr>
          <w:ilvl w:val="0"/>
          <w:numId w:val="8"/>
        </w:numPr>
        <w:tabs>
          <w:tab w:val="left" w:pos="720"/>
          <w:tab w:val="left" w:pos="1440"/>
          <w:tab w:val="left" w:pos="2160"/>
          <w:tab w:val="left" w:pos="7200"/>
        </w:tabs>
        <w:rPr>
          <w:color w:val="000000"/>
          <w:sz w:val="20"/>
          <w:szCs w:val="20"/>
        </w:rPr>
      </w:pPr>
      <w:r w:rsidRPr="00715018">
        <w:rPr>
          <w:rFonts w:hint="eastAsia"/>
          <w:color w:val="000000"/>
          <w:sz w:val="20"/>
          <w:szCs w:val="20"/>
        </w:rPr>
        <w:t>周振鹤，“中央地方关系史的一个侧面：</w:t>
      </w:r>
      <w:r w:rsidR="0030339F" w:rsidRPr="00715018">
        <w:rPr>
          <w:rFonts w:hint="eastAsia"/>
          <w:color w:val="000000"/>
          <w:sz w:val="20"/>
          <w:szCs w:val="20"/>
        </w:rPr>
        <w:t>两千年地方政府层级变迁的分析</w:t>
      </w:r>
      <w:r w:rsidRPr="00715018">
        <w:rPr>
          <w:rFonts w:hint="eastAsia"/>
          <w:color w:val="000000"/>
          <w:sz w:val="20"/>
          <w:szCs w:val="20"/>
        </w:rPr>
        <w:t>”（上）</w:t>
      </w:r>
      <w:hyperlink r:id="rId35" w:history="1">
        <w:r w:rsidRPr="00715018">
          <w:rPr>
            <w:rStyle w:val="a3"/>
            <w:sz w:val="20"/>
            <w:szCs w:val="20"/>
          </w:rPr>
          <w:t>http://www.cnki.com.cn/Article/CJFDTOTAL-FDDX503.023.htm</w:t>
        </w:r>
      </w:hyperlink>
      <w:r w:rsidRPr="00715018">
        <w:rPr>
          <w:rFonts w:hint="eastAsia"/>
          <w:color w:val="000000"/>
          <w:sz w:val="20"/>
          <w:szCs w:val="20"/>
        </w:rPr>
        <w:t xml:space="preserve"> </w:t>
      </w:r>
      <w:r w:rsidRPr="00715018">
        <w:rPr>
          <w:rFonts w:hint="eastAsia"/>
          <w:color w:val="000000"/>
          <w:sz w:val="20"/>
          <w:szCs w:val="20"/>
        </w:rPr>
        <w:t>（下）</w:t>
      </w:r>
      <w:hyperlink r:id="rId36" w:history="1">
        <w:r w:rsidRPr="00715018">
          <w:rPr>
            <w:rStyle w:val="a3"/>
            <w:sz w:val="20"/>
            <w:szCs w:val="20"/>
          </w:rPr>
          <w:t>http://www.cnki.com.cn/Article/CJFD1995-FDDX504.009.htm</w:t>
        </w:r>
      </w:hyperlink>
      <w:r w:rsidRPr="00715018">
        <w:rPr>
          <w:rFonts w:hint="eastAsia"/>
          <w:color w:val="000000"/>
          <w:sz w:val="20"/>
          <w:szCs w:val="20"/>
        </w:rPr>
        <w:t xml:space="preserve"> </w:t>
      </w:r>
      <w:r w:rsidR="0030339F" w:rsidRPr="00715018">
        <w:rPr>
          <w:rFonts w:hint="eastAsia"/>
          <w:color w:val="000000"/>
          <w:sz w:val="20"/>
          <w:szCs w:val="20"/>
        </w:rPr>
        <w:t xml:space="preserve"> </w:t>
      </w:r>
    </w:p>
    <w:p w:rsidR="00FA219B" w:rsidRPr="00715018" w:rsidRDefault="005D09C2" w:rsidP="00FA219B">
      <w:pPr>
        <w:numPr>
          <w:ilvl w:val="0"/>
          <w:numId w:val="8"/>
        </w:numPr>
        <w:tabs>
          <w:tab w:val="left" w:pos="720"/>
          <w:tab w:val="left" w:pos="1440"/>
          <w:tab w:val="left" w:pos="2160"/>
          <w:tab w:val="left" w:pos="7200"/>
        </w:tabs>
        <w:rPr>
          <w:color w:val="000000"/>
          <w:sz w:val="20"/>
          <w:szCs w:val="20"/>
        </w:rPr>
      </w:pPr>
      <w:hyperlink r:id="rId37" w:history="1">
        <w:r w:rsidR="00FA219B" w:rsidRPr="00715018">
          <w:rPr>
            <w:rStyle w:val="a3"/>
            <w:rFonts w:hAnsi="宋体" w:hint="eastAsia"/>
            <w:color w:val="000000"/>
            <w:sz w:val="20"/>
            <w:szCs w:val="20"/>
            <w:u w:val="none"/>
          </w:rPr>
          <w:t>葛剑雄，“分久必合，合久必分</w:t>
        </w:r>
        <w:r w:rsidR="00FA219B" w:rsidRPr="00715018">
          <w:rPr>
            <w:rStyle w:val="a3"/>
            <w:color w:val="000000"/>
            <w:sz w:val="20"/>
            <w:szCs w:val="20"/>
            <w:u w:val="none"/>
          </w:rPr>
          <w:t>——</w:t>
        </w:r>
        <w:r w:rsidR="00FA219B" w:rsidRPr="00715018">
          <w:rPr>
            <w:rStyle w:val="a3"/>
            <w:rFonts w:hAnsi="宋体" w:hint="eastAsia"/>
            <w:color w:val="000000"/>
            <w:sz w:val="20"/>
            <w:szCs w:val="20"/>
            <w:u w:val="none"/>
          </w:rPr>
          <w:t>统一分裂与中国历史余论”</w:t>
        </w:r>
      </w:hyperlink>
      <w:r w:rsidR="0030339F" w:rsidRPr="00715018">
        <w:rPr>
          <w:sz w:val="20"/>
          <w:szCs w:val="20"/>
        </w:rPr>
        <w:t xml:space="preserve"> </w:t>
      </w:r>
      <w:hyperlink r:id="rId38" w:history="1">
        <w:r w:rsidR="0030339F" w:rsidRPr="00715018">
          <w:rPr>
            <w:rStyle w:val="a3"/>
            <w:sz w:val="20"/>
            <w:szCs w:val="20"/>
          </w:rPr>
          <w:t>http://www.sowerclub.com/ViewTopic.php?id=19883</w:t>
        </w:r>
      </w:hyperlink>
      <w:r w:rsidR="0030339F"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color w:val="000000"/>
          <w:sz w:val="20"/>
          <w:szCs w:val="20"/>
        </w:rPr>
      </w:pPr>
    </w:p>
    <w:p w:rsidR="00383A98" w:rsidRPr="00715018" w:rsidRDefault="00383A98" w:rsidP="00712131">
      <w:pPr>
        <w:numPr>
          <w:ilvl w:val="0"/>
          <w:numId w:val="2"/>
        </w:numPr>
        <w:tabs>
          <w:tab w:val="left" w:pos="720"/>
          <w:tab w:val="left" w:pos="1440"/>
          <w:tab w:val="left" w:pos="2160"/>
          <w:tab w:val="left" w:pos="7200"/>
        </w:tabs>
        <w:ind w:hanging="720"/>
        <w:rPr>
          <w:b/>
          <w:color w:val="000000"/>
          <w:sz w:val="20"/>
          <w:szCs w:val="20"/>
        </w:rPr>
      </w:pPr>
      <w:r w:rsidRPr="00715018">
        <w:rPr>
          <w:rFonts w:hint="eastAsia"/>
          <w:b/>
          <w:color w:val="000000"/>
          <w:sz w:val="20"/>
          <w:szCs w:val="20"/>
        </w:rPr>
        <w:t>China: Republican Period</w:t>
      </w:r>
    </w:p>
    <w:p w:rsidR="00B30050" w:rsidRPr="00715018" w:rsidRDefault="00B30050" w:rsidP="00383A98">
      <w:pPr>
        <w:numPr>
          <w:ilvl w:val="0"/>
          <w:numId w:val="8"/>
        </w:numPr>
        <w:tabs>
          <w:tab w:val="left" w:pos="720"/>
          <w:tab w:val="left" w:pos="1440"/>
          <w:tab w:val="left" w:pos="2160"/>
          <w:tab w:val="left" w:pos="7200"/>
        </w:tabs>
        <w:rPr>
          <w:color w:val="000000"/>
          <w:sz w:val="20"/>
          <w:szCs w:val="20"/>
        </w:rPr>
      </w:pPr>
      <w:r w:rsidRPr="00715018">
        <w:rPr>
          <w:rFonts w:hint="eastAsia"/>
          <w:color w:val="000000"/>
          <w:sz w:val="20"/>
          <w:szCs w:val="20"/>
        </w:rPr>
        <w:t>罗志田，“五代式的民国</w:t>
      </w:r>
      <w:r w:rsidRPr="00715018">
        <w:rPr>
          <w:rFonts w:hint="eastAsia"/>
          <w:color w:val="000000"/>
          <w:sz w:val="20"/>
          <w:szCs w:val="20"/>
        </w:rPr>
        <w:t xml:space="preserve">: </w:t>
      </w:r>
      <w:r w:rsidRPr="00715018">
        <w:rPr>
          <w:rFonts w:hint="eastAsia"/>
          <w:color w:val="000000"/>
          <w:sz w:val="20"/>
          <w:szCs w:val="20"/>
        </w:rPr>
        <w:t>一个忧国知识分子对北伐前数年政治格局的即时观察”</w:t>
      </w:r>
      <w:r w:rsidRPr="00715018">
        <w:rPr>
          <w:rFonts w:hint="eastAsia"/>
          <w:color w:val="000000"/>
          <w:sz w:val="20"/>
          <w:szCs w:val="20"/>
        </w:rPr>
        <w:t xml:space="preserve"> </w:t>
      </w:r>
      <w:hyperlink r:id="rId39" w:history="1">
        <w:r w:rsidRPr="00715018">
          <w:rPr>
            <w:rStyle w:val="a3"/>
            <w:sz w:val="20"/>
            <w:szCs w:val="20"/>
          </w:rPr>
          <w:t>http://modernchina.org.cn/UploadFiles/zyqk/2010/12/201012101645010352.pdf</w:t>
        </w:r>
      </w:hyperlink>
      <w:r w:rsidRPr="00715018">
        <w:rPr>
          <w:rFonts w:hint="eastAsia"/>
          <w:color w:val="000000"/>
          <w:sz w:val="20"/>
          <w:szCs w:val="20"/>
        </w:rPr>
        <w:t xml:space="preserve"> </w:t>
      </w:r>
    </w:p>
    <w:p w:rsidR="00383A98" w:rsidRPr="00715018" w:rsidRDefault="007E5389" w:rsidP="00383A98">
      <w:pPr>
        <w:numPr>
          <w:ilvl w:val="0"/>
          <w:numId w:val="8"/>
        </w:numPr>
        <w:tabs>
          <w:tab w:val="left" w:pos="720"/>
          <w:tab w:val="left" w:pos="1440"/>
          <w:tab w:val="left" w:pos="2160"/>
          <w:tab w:val="left" w:pos="7200"/>
        </w:tabs>
        <w:rPr>
          <w:color w:val="000000"/>
          <w:sz w:val="20"/>
          <w:szCs w:val="20"/>
        </w:rPr>
      </w:pPr>
      <w:r w:rsidRPr="00715018">
        <w:rPr>
          <w:rFonts w:hint="eastAsia"/>
          <w:color w:val="000000"/>
          <w:sz w:val="20"/>
          <w:szCs w:val="20"/>
        </w:rPr>
        <w:t>杜恂诚，“民国时期的中央与地方财政划分”</w:t>
      </w:r>
      <w:r w:rsidRPr="00715018">
        <w:rPr>
          <w:rFonts w:hint="eastAsia"/>
          <w:color w:val="000000"/>
          <w:sz w:val="20"/>
          <w:szCs w:val="20"/>
        </w:rPr>
        <w:t xml:space="preserve"> </w:t>
      </w:r>
      <w:hyperlink r:id="rId40" w:history="1">
        <w:r w:rsidRPr="00715018">
          <w:rPr>
            <w:rStyle w:val="a3"/>
            <w:sz w:val="20"/>
            <w:szCs w:val="20"/>
          </w:rPr>
          <w:t>http://www.cnki.com.cn/Article/CJFDTOTAL-ZSHK803.014.htm</w:t>
        </w:r>
      </w:hyperlink>
      <w:r w:rsidRPr="00715018">
        <w:rPr>
          <w:rFonts w:hint="eastAsia"/>
          <w:color w:val="000000"/>
          <w:sz w:val="20"/>
          <w:szCs w:val="20"/>
        </w:rPr>
        <w:t xml:space="preserve"> </w:t>
      </w:r>
    </w:p>
    <w:p w:rsidR="00383A98" w:rsidRPr="00715018" w:rsidRDefault="00383A98" w:rsidP="00383A98">
      <w:pPr>
        <w:tabs>
          <w:tab w:val="left" w:pos="720"/>
          <w:tab w:val="left" w:pos="1440"/>
          <w:tab w:val="left" w:pos="2160"/>
          <w:tab w:val="left" w:pos="7200"/>
        </w:tabs>
        <w:ind w:left="1080"/>
        <w:rPr>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hanging="720"/>
        <w:rPr>
          <w:color w:val="000000"/>
          <w:sz w:val="20"/>
          <w:szCs w:val="20"/>
        </w:rPr>
      </w:pPr>
      <w:hyperlink r:id="rId41" w:history="1">
        <w:r w:rsidR="00FA219B" w:rsidRPr="00715018">
          <w:rPr>
            <w:rStyle w:val="a3"/>
            <w:b/>
            <w:color w:val="000000"/>
            <w:sz w:val="20"/>
            <w:szCs w:val="20"/>
            <w:u w:val="none"/>
          </w:rPr>
          <w:t xml:space="preserve">China: </w:t>
        </w:r>
      </w:hyperlink>
      <w:r w:rsidR="00383A98" w:rsidRPr="00715018">
        <w:rPr>
          <w:rFonts w:hint="eastAsia"/>
          <w:b/>
          <w:color w:val="000000"/>
          <w:sz w:val="20"/>
          <w:szCs w:val="20"/>
        </w:rPr>
        <w:t>Mao</w:t>
      </w:r>
      <w:r w:rsidR="00383A98" w:rsidRPr="00715018">
        <w:rPr>
          <w:b/>
          <w:color w:val="000000"/>
          <w:sz w:val="20"/>
          <w:szCs w:val="20"/>
        </w:rPr>
        <w:t>’</w:t>
      </w:r>
      <w:r w:rsidR="00383A98" w:rsidRPr="00715018">
        <w:rPr>
          <w:rFonts w:hint="eastAsia"/>
          <w:b/>
          <w:color w:val="000000"/>
          <w:sz w:val="20"/>
          <w:szCs w:val="20"/>
        </w:rPr>
        <w:t>s Era</w:t>
      </w:r>
      <w:r w:rsidR="00FA219B" w:rsidRPr="00715018">
        <w:rPr>
          <w:b/>
          <w:color w:val="000000"/>
          <w:sz w:val="20"/>
          <w:szCs w:val="20"/>
        </w:rPr>
        <w:t xml:space="preserve"> </w:t>
      </w:r>
    </w:p>
    <w:p w:rsidR="00C30045" w:rsidRPr="00715018" w:rsidRDefault="00C30045" w:rsidP="00383A98">
      <w:pPr>
        <w:numPr>
          <w:ilvl w:val="0"/>
          <w:numId w:val="9"/>
        </w:numPr>
        <w:tabs>
          <w:tab w:val="left" w:pos="720"/>
          <w:tab w:val="left" w:pos="2160"/>
          <w:tab w:val="left" w:pos="7200"/>
        </w:tabs>
        <w:rPr>
          <w:color w:val="000000"/>
          <w:sz w:val="20"/>
          <w:szCs w:val="20"/>
        </w:rPr>
      </w:pPr>
      <w:r w:rsidRPr="00715018">
        <w:rPr>
          <w:rFonts w:hint="eastAsia"/>
          <w:color w:val="000000"/>
          <w:sz w:val="20"/>
          <w:szCs w:val="20"/>
        </w:rPr>
        <w:t>苏力，“当代中国的中央与地方分权”</w:t>
      </w:r>
      <w:r w:rsidRPr="00715018">
        <w:rPr>
          <w:rFonts w:hint="eastAsia"/>
          <w:color w:val="000000"/>
          <w:sz w:val="20"/>
          <w:szCs w:val="20"/>
        </w:rPr>
        <w:t xml:space="preserve"> </w:t>
      </w:r>
      <w:hyperlink r:id="rId42" w:history="1">
        <w:r w:rsidRPr="00715018">
          <w:rPr>
            <w:rStyle w:val="a3"/>
            <w:sz w:val="20"/>
            <w:szCs w:val="20"/>
          </w:rPr>
          <w:t>http://www.cnki.com.cn/Article/CJFDTOTAL-ZSHK200402003.htm</w:t>
        </w:r>
      </w:hyperlink>
      <w:r w:rsidRPr="00715018">
        <w:rPr>
          <w:rFonts w:hint="eastAsia"/>
          <w:color w:val="000000"/>
          <w:sz w:val="20"/>
          <w:szCs w:val="20"/>
        </w:rPr>
        <w:t xml:space="preserve"> </w:t>
      </w:r>
    </w:p>
    <w:p w:rsidR="000F542D" w:rsidRPr="00715018" w:rsidRDefault="00D27F07" w:rsidP="00383A98">
      <w:pPr>
        <w:numPr>
          <w:ilvl w:val="0"/>
          <w:numId w:val="9"/>
        </w:numPr>
        <w:tabs>
          <w:tab w:val="left" w:pos="720"/>
          <w:tab w:val="left" w:pos="2160"/>
          <w:tab w:val="left" w:pos="7200"/>
        </w:tabs>
        <w:rPr>
          <w:color w:val="000000"/>
          <w:sz w:val="20"/>
          <w:szCs w:val="20"/>
        </w:rPr>
      </w:pPr>
      <w:r w:rsidRPr="00715018">
        <w:rPr>
          <w:rFonts w:hint="eastAsia"/>
          <w:color w:val="000000"/>
          <w:sz w:val="20"/>
          <w:szCs w:val="20"/>
        </w:rPr>
        <w:t>王绍光，“国家汲取能力的建设——中华人民共和国成立初期的经验”</w:t>
      </w:r>
      <w:r w:rsidRPr="00715018">
        <w:rPr>
          <w:rFonts w:hint="eastAsia"/>
          <w:color w:val="000000"/>
          <w:sz w:val="20"/>
          <w:szCs w:val="20"/>
        </w:rPr>
        <w:t xml:space="preserve"> </w:t>
      </w:r>
      <w:hyperlink r:id="rId43" w:history="1">
        <w:r w:rsidRPr="00715018">
          <w:rPr>
            <w:rStyle w:val="a3"/>
            <w:sz w:val="20"/>
            <w:szCs w:val="20"/>
          </w:rPr>
          <w:t>http://www.cnki.com.cn/Article/CJFDTOTAL-ZSHK200201007.htm</w:t>
        </w:r>
      </w:hyperlink>
      <w:r w:rsidRPr="00715018">
        <w:rPr>
          <w:rFonts w:hint="eastAsia"/>
          <w:color w:val="000000"/>
          <w:sz w:val="20"/>
          <w:szCs w:val="20"/>
        </w:rPr>
        <w:t xml:space="preserve"> </w:t>
      </w:r>
      <w:r w:rsidR="000F542D"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b/>
          <w:color w:val="000000"/>
          <w:sz w:val="20"/>
          <w:szCs w:val="20"/>
        </w:rPr>
      </w:pPr>
    </w:p>
    <w:p w:rsidR="00FA219B" w:rsidRPr="00715018" w:rsidRDefault="005D09C2" w:rsidP="00712131">
      <w:pPr>
        <w:numPr>
          <w:ilvl w:val="0"/>
          <w:numId w:val="2"/>
        </w:numPr>
        <w:tabs>
          <w:tab w:val="left" w:pos="720"/>
          <w:tab w:val="left" w:pos="1440"/>
          <w:tab w:val="left" w:pos="2160"/>
          <w:tab w:val="left" w:pos="7200"/>
        </w:tabs>
        <w:ind w:hanging="720"/>
        <w:rPr>
          <w:color w:val="000000"/>
          <w:sz w:val="20"/>
          <w:szCs w:val="20"/>
        </w:rPr>
      </w:pPr>
      <w:hyperlink r:id="rId44" w:history="1">
        <w:r w:rsidR="00FA219B" w:rsidRPr="00715018">
          <w:rPr>
            <w:rStyle w:val="a3"/>
            <w:b/>
            <w:color w:val="000000"/>
            <w:sz w:val="20"/>
            <w:szCs w:val="20"/>
            <w:u w:val="none"/>
          </w:rPr>
          <w:t>China: Excessive Decentralization</w:t>
        </w:r>
      </w:hyperlink>
      <w:r w:rsidR="004C592B" w:rsidRPr="00715018">
        <w:rPr>
          <w:rFonts w:hint="eastAsia"/>
          <w:b/>
          <w:color w:val="000000"/>
          <w:sz w:val="20"/>
          <w:szCs w:val="20"/>
        </w:rPr>
        <w:t xml:space="preserve"> and</w:t>
      </w:r>
      <w:r w:rsidR="004C592B" w:rsidRPr="00715018">
        <w:rPr>
          <w:rFonts w:hint="eastAsia"/>
          <w:color w:val="000000"/>
          <w:sz w:val="20"/>
          <w:szCs w:val="20"/>
        </w:rPr>
        <w:t xml:space="preserve"> </w:t>
      </w:r>
      <w:r w:rsidR="004C592B" w:rsidRPr="00715018">
        <w:rPr>
          <w:rFonts w:hint="eastAsia"/>
          <w:b/>
          <w:color w:val="000000"/>
          <w:sz w:val="20"/>
          <w:szCs w:val="20"/>
        </w:rPr>
        <w:t>Its</w:t>
      </w:r>
      <w:r w:rsidR="004C592B" w:rsidRPr="00715018">
        <w:rPr>
          <w:b/>
          <w:color w:val="000000"/>
          <w:sz w:val="20"/>
          <w:szCs w:val="20"/>
        </w:rPr>
        <w:t xml:space="preserve"> Consequences</w:t>
      </w:r>
      <w:r w:rsidR="004C592B" w:rsidRPr="00715018">
        <w:rPr>
          <w:rFonts w:hint="eastAsia"/>
          <w:b/>
          <w:color w:val="000000"/>
          <w:sz w:val="20"/>
          <w:szCs w:val="20"/>
        </w:rPr>
        <w:t>, 1978-1993</w:t>
      </w:r>
    </w:p>
    <w:p w:rsidR="00D27F07" w:rsidRPr="00715018" w:rsidRDefault="00D27F07" w:rsidP="004C592B">
      <w:pPr>
        <w:numPr>
          <w:ilvl w:val="0"/>
          <w:numId w:val="10"/>
        </w:numPr>
        <w:tabs>
          <w:tab w:val="left" w:pos="720"/>
          <w:tab w:val="left" w:pos="2160"/>
          <w:tab w:val="left" w:pos="7200"/>
        </w:tabs>
        <w:rPr>
          <w:color w:val="000000"/>
          <w:sz w:val="20"/>
          <w:szCs w:val="20"/>
        </w:rPr>
      </w:pPr>
      <w:r w:rsidRPr="00715018">
        <w:rPr>
          <w:rFonts w:hint="eastAsia"/>
          <w:color w:val="000000"/>
          <w:sz w:val="20"/>
          <w:szCs w:val="20"/>
        </w:rPr>
        <w:t>王绍光，“中国政府汲取能力的下降及其后果”</w:t>
      </w:r>
      <w:r w:rsidRPr="00715018">
        <w:rPr>
          <w:rFonts w:hint="eastAsia"/>
          <w:color w:val="000000"/>
          <w:sz w:val="20"/>
          <w:szCs w:val="20"/>
        </w:rPr>
        <w:t xml:space="preserve"> </w:t>
      </w:r>
      <w:hyperlink r:id="rId45" w:history="1">
        <w:r w:rsidRPr="00715018">
          <w:rPr>
            <w:rStyle w:val="a3"/>
            <w:sz w:val="20"/>
            <w:szCs w:val="20"/>
          </w:rPr>
          <w:t>http://www.cuhk.edu.hk/gpa/wang_files/Jiqunengli.pdf</w:t>
        </w:r>
      </w:hyperlink>
      <w:r w:rsidRPr="00715018">
        <w:rPr>
          <w:rFonts w:hint="eastAsia"/>
          <w:color w:val="000000"/>
          <w:sz w:val="20"/>
          <w:szCs w:val="20"/>
        </w:rPr>
        <w:t xml:space="preserve"> </w:t>
      </w:r>
    </w:p>
    <w:p w:rsidR="00D27F07" w:rsidRPr="00715018" w:rsidRDefault="00D27F07" w:rsidP="004C592B">
      <w:pPr>
        <w:numPr>
          <w:ilvl w:val="0"/>
          <w:numId w:val="10"/>
        </w:numPr>
        <w:tabs>
          <w:tab w:val="left" w:pos="720"/>
          <w:tab w:val="left" w:pos="2160"/>
          <w:tab w:val="left" w:pos="7200"/>
        </w:tabs>
        <w:rPr>
          <w:color w:val="000000"/>
          <w:sz w:val="20"/>
          <w:szCs w:val="20"/>
        </w:rPr>
      </w:pPr>
      <w:r w:rsidRPr="00715018">
        <w:rPr>
          <w:rFonts w:hint="eastAsia"/>
          <w:color w:val="000000"/>
          <w:sz w:val="20"/>
          <w:szCs w:val="20"/>
        </w:rPr>
        <w:t>王绍光，“再论中国政府的汲取能力”</w:t>
      </w:r>
      <w:r w:rsidRPr="00715018">
        <w:rPr>
          <w:rFonts w:hint="eastAsia"/>
          <w:color w:val="000000"/>
          <w:sz w:val="20"/>
          <w:szCs w:val="20"/>
        </w:rPr>
        <w:t xml:space="preserve"> </w:t>
      </w:r>
      <w:hyperlink r:id="rId46" w:history="1">
        <w:r w:rsidRPr="00715018">
          <w:rPr>
            <w:rStyle w:val="a3"/>
            <w:sz w:val="20"/>
            <w:szCs w:val="20"/>
          </w:rPr>
          <w:t>http://www.cuhk.edu.hk/gpa/wang_files/Zailunjiqu.pdf</w:t>
        </w:r>
      </w:hyperlink>
      <w:r w:rsidRPr="00715018">
        <w:rPr>
          <w:rFonts w:hint="eastAsia"/>
          <w:color w:val="000000"/>
          <w:sz w:val="20"/>
          <w:szCs w:val="20"/>
        </w:rPr>
        <w:t xml:space="preserve"> </w:t>
      </w:r>
    </w:p>
    <w:p w:rsidR="000F542D" w:rsidRPr="00715018" w:rsidRDefault="000F542D" w:rsidP="004C592B">
      <w:pPr>
        <w:numPr>
          <w:ilvl w:val="0"/>
          <w:numId w:val="10"/>
        </w:numPr>
        <w:tabs>
          <w:tab w:val="left" w:pos="720"/>
          <w:tab w:val="left" w:pos="2160"/>
          <w:tab w:val="left" w:pos="7200"/>
        </w:tabs>
        <w:rPr>
          <w:color w:val="000000"/>
          <w:sz w:val="20"/>
          <w:szCs w:val="20"/>
        </w:rPr>
      </w:pPr>
      <w:r w:rsidRPr="00715018">
        <w:rPr>
          <w:rFonts w:hint="eastAsia"/>
          <w:color w:val="000000"/>
          <w:sz w:val="20"/>
          <w:szCs w:val="20"/>
        </w:rPr>
        <w:t>王绍光，“分权的底线”</w:t>
      </w:r>
      <w:r w:rsidRPr="00715018">
        <w:rPr>
          <w:rFonts w:hint="eastAsia"/>
          <w:color w:val="000000"/>
          <w:sz w:val="20"/>
          <w:szCs w:val="20"/>
        </w:rPr>
        <w:t xml:space="preserve"> </w:t>
      </w:r>
      <w:hyperlink r:id="rId47" w:history="1">
        <w:r w:rsidRPr="00715018">
          <w:rPr>
            <w:rStyle w:val="a3"/>
            <w:sz w:val="20"/>
            <w:szCs w:val="20"/>
          </w:rPr>
          <w:t>http://www.cuhk.edu.hk/gpa/wang_files/Fenquandixian.pdf</w:t>
        </w:r>
      </w:hyperlink>
      <w:r w:rsidRPr="00715018">
        <w:rPr>
          <w:rFonts w:hint="eastAsia"/>
          <w:color w:val="000000"/>
          <w:sz w:val="20"/>
          <w:szCs w:val="20"/>
        </w:rPr>
        <w:t xml:space="preserve">    </w:t>
      </w:r>
    </w:p>
    <w:p w:rsidR="00FA219B" w:rsidRPr="00715018" w:rsidRDefault="00FA219B" w:rsidP="00FA219B">
      <w:pPr>
        <w:tabs>
          <w:tab w:val="left" w:pos="720"/>
          <w:tab w:val="left" w:pos="1440"/>
          <w:tab w:val="left" w:pos="2160"/>
          <w:tab w:val="left" w:pos="7200"/>
        </w:tabs>
        <w:rPr>
          <w:color w:val="000000"/>
          <w:sz w:val="20"/>
          <w:szCs w:val="20"/>
        </w:rPr>
      </w:pPr>
    </w:p>
    <w:p w:rsidR="00FA219B" w:rsidRPr="00715018" w:rsidRDefault="004C592B" w:rsidP="008763A4">
      <w:pPr>
        <w:numPr>
          <w:ilvl w:val="0"/>
          <w:numId w:val="2"/>
        </w:numPr>
        <w:tabs>
          <w:tab w:val="left" w:pos="720"/>
          <w:tab w:val="left" w:pos="1440"/>
          <w:tab w:val="left" w:pos="2160"/>
          <w:tab w:val="left" w:pos="7200"/>
        </w:tabs>
        <w:ind w:hanging="720"/>
        <w:rPr>
          <w:color w:val="000000"/>
          <w:sz w:val="20"/>
          <w:szCs w:val="20"/>
        </w:rPr>
      </w:pPr>
      <w:r w:rsidRPr="00715018">
        <w:rPr>
          <w:rFonts w:hint="eastAsia"/>
          <w:b/>
          <w:color w:val="000000"/>
          <w:sz w:val="20"/>
          <w:szCs w:val="20"/>
        </w:rPr>
        <w:t>China: More Balanced Central-Local Relations, 1994-201</w:t>
      </w:r>
      <w:r w:rsidR="00D354D8">
        <w:rPr>
          <w:rFonts w:hint="eastAsia"/>
          <w:b/>
          <w:color w:val="000000"/>
          <w:sz w:val="20"/>
          <w:szCs w:val="20"/>
        </w:rPr>
        <w:t>4</w:t>
      </w:r>
    </w:p>
    <w:p w:rsidR="00D054F6" w:rsidRPr="00715018" w:rsidRDefault="000F542D" w:rsidP="000F542D">
      <w:pPr>
        <w:numPr>
          <w:ilvl w:val="0"/>
          <w:numId w:val="11"/>
        </w:numPr>
        <w:tabs>
          <w:tab w:val="left" w:pos="1080"/>
          <w:tab w:val="left" w:pos="1440"/>
          <w:tab w:val="left" w:pos="2160"/>
          <w:tab w:val="left" w:pos="7200"/>
        </w:tabs>
        <w:adjustRightInd w:val="0"/>
        <w:ind w:left="1080"/>
        <w:rPr>
          <w:color w:val="000000"/>
          <w:sz w:val="20"/>
          <w:szCs w:val="20"/>
        </w:rPr>
      </w:pPr>
      <w:r w:rsidRPr="00715018">
        <w:rPr>
          <w:rFonts w:hint="eastAsia"/>
          <w:color w:val="000000"/>
          <w:sz w:val="20"/>
          <w:szCs w:val="20"/>
        </w:rPr>
        <w:t xml:space="preserve">Shaoguang Wang, </w:t>
      </w:r>
      <w:r w:rsidRPr="00715018">
        <w:rPr>
          <w:color w:val="000000"/>
          <w:sz w:val="20"/>
          <w:szCs w:val="20"/>
        </w:rPr>
        <w:t>“China's 1994 Fiscal Reform: An Initial Assessment</w:t>
      </w:r>
      <w:r w:rsidRPr="00715018">
        <w:rPr>
          <w:rFonts w:hint="eastAsia"/>
          <w:color w:val="000000"/>
          <w:sz w:val="20"/>
          <w:szCs w:val="20"/>
        </w:rPr>
        <w:t>,</w:t>
      </w:r>
      <w:r w:rsidRPr="00715018">
        <w:rPr>
          <w:color w:val="000000"/>
          <w:sz w:val="20"/>
          <w:szCs w:val="20"/>
        </w:rPr>
        <w:t>”</w:t>
      </w:r>
      <w:r w:rsidRPr="00715018">
        <w:rPr>
          <w:rFonts w:hint="eastAsia"/>
          <w:color w:val="000000"/>
          <w:sz w:val="20"/>
          <w:szCs w:val="20"/>
        </w:rPr>
        <w:t xml:space="preserve"> </w:t>
      </w:r>
      <w:hyperlink r:id="rId48" w:history="1">
        <w:r w:rsidRPr="00715018">
          <w:rPr>
            <w:rStyle w:val="a3"/>
            <w:sz w:val="20"/>
            <w:szCs w:val="20"/>
          </w:rPr>
          <w:t>http://www.cuhk.edu.hk/gpa/wang_files/1994.pdf</w:t>
        </w:r>
      </w:hyperlink>
    </w:p>
    <w:p w:rsidR="00C30045" w:rsidRPr="003419B2" w:rsidRDefault="00715018" w:rsidP="00715018">
      <w:pPr>
        <w:numPr>
          <w:ilvl w:val="0"/>
          <w:numId w:val="11"/>
        </w:numPr>
        <w:tabs>
          <w:tab w:val="left" w:pos="1080"/>
          <w:tab w:val="left" w:pos="1440"/>
          <w:tab w:val="left" w:pos="2160"/>
          <w:tab w:val="left" w:pos="7200"/>
        </w:tabs>
        <w:adjustRightInd w:val="0"/>
        <w:ind w:left="1080"/>
        <w:rPr>
          <w:color w:val="000000"/>
          <w:sz w:val="20"/>
          <w:szCs w:val="20"/>
        </w:rPr>
      </w:pPr>
      <w:r w:rsidRPr="003419B2">
        <w:rPr>
          <w:color w:val="000000"/>
          <w:sz w:val="20"/>
          <w:szCs w:val="20"/>
        </w:rPr>
        <w:t>Linda Chelan Li</w:t>
      </w:r>
      <w:r w:rsidR="003419B2" w:rsidRPr="003419B2">
        <w:rPr>
          <w:rFonts w:hint="eastAsia"/>
          <w:color w:val="000000"/>
          <w:sz w:val="20"/>
          <w:szCs w:val="20"/>
        </w:rPr>
        <w:t xml:space="preserve">, </w:t>
      </w:r>
      <w:r w:rsidR="003419B2" w:rsidRPr="003419B2">
        <w:rPr>
          <w:rFonts w:hint="eastAsia"/>
          <w:color w:val="000000"/>
          <w:sz w:val="20"/>
          <w:szCs w:val="20"/>
        </w:rPr>
        <w:t>“</w:t>
      </w:r>
      <w:r w:rsidR="003419B2" w:rsidRPr="003419B2">
        <w:rPr>
          <w:color w:val="000000"/>
          <w:sz w:val="20"/>
          <w:szCs w:val="20"/>
        </w:rPr>
        <w:t>Central-local relations in the people's Republic of China: Trends, processes and impacts for policy implementation”</w:t>
      </w:r>
      <w:r w:rsidR="003419B2" w:rsidRPr="003419B2">
        <w:rPr>
          <w:rFonts w:hint="eastAsia"/>
          <w:color w:val="000000"/>
          <w:sz w:val="20"/>
          <w:szCs w:val="20"/>
        </w:rPr>
        <w:t xml:space="preserve"> </w:t>
      </w:r>
      <w:hyperlink r:id="rId49" w:history="1">
        <w:r w:rsidR="003419B2" w:rsidRPr="00D6179F">
          <w:rPr>
            <w:rStyle w:val="a3"/>
            <w:sz w:val="20"/>
            <w:szCs w:val="20"/>
          </w:rPr>
          <w:t>http://onlinelibrary.wiley.com/doi/10.1002/pad.573/pdf</w:t>
        </w:r>
      </w:hyperlink>
      <w:r w:rsidR="003419B2">
        <w:rPr>
          <w:rFonts w:hint="eastAsia"/>
          <w:color w:val="000000"/>
          <w:sz w:val="20"/>
          <w:szCs w:val="20"/>
        </w:rPr>
        <w:t xml:space="preserve"> </w:t>
      </w:r>
    </w:p>
    <w:p w:rsidR="000F542D" w:rsidRPr="000F542D" w:rsidRDefault="000F542D" w:rsidP="00C30045">
      <w:pPr>
        <w:tabs>
          <w:tab w:val="left" w:pos="1080"/>
          <w:tab w:val="left" w:pos="2160"/>
          <w:tab w:val="left" w:pos="7200"/>
        </w:tabs>
        <w:adjustRightInd w:val="0"/>
        <w:ind w:left="1080"/>
        <w:rPr>
          <w:color w:val="000000"/>
          <w:sz w:val="22"/>
          <w:szCs w:val="22"/>
        </w:rPr>
      </w:pPr>
    </w:p>
    <w:sectPr w:rsidR="000F542D" w:rsidRPr="000F542D" w:rsidSect="00AC2355">
      <w:footerReference w:type="even" r:id="rId50"/>
      <w:footerReference w:type="default" r:id="rId51"/>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C4F" w:rsidRDefault="00780C4F">
      <w:r>
        <w:separator/>
      </w:r>
    </w:p>
  </w:endnote>
  <w:endnote w:type="continuationSeparator" w:id="0">
    <w:p w:rsidR="00780C4F" w:rsidRDefault="00780C4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18" w:rsidRDefault="005D09C2" w:rsidP="002A2011">
    <w:pPr>
      <w:pStyle w:val="a6"/>
      <w:framePr w:wrap="around" w:vAnchor="text" w:hAnchor="margin" w:xAlign="center" w:y="1"/>
      <w:rPr>
        <w:rStyle w:val="a7"/>
      </w:rPr>
    </w:pPr>
    <w:r>
      <w:rPr>
        <w:rStyle w:val="a7"/>
      </w:rPr>
      <w:fldChar w:fldCharType="begin"/>
    </w:r>
    <w:r w:rsidR="00715018">
      <w:rPr>
        <w:rStyle w:val="a7"/>
      </w:rPr>
      <w:instrText xml:space="preserve">PAGE  </w:instrText>
    </w:r>
    <w:r>
      <w:rPr>
        <w:rStyle w:val="a7"/>
      </w:rPr>
      <w:fldChar w:fldCharType="end"/>
    </w:r>
  </w:p>
  <w:p w:rsidR="00715018" w:rsidRDefault="0071501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5018" w:rsidRDefault="005D09C2" w:rsidP="002A2011">
    <w:pPr>
      <w:pStyle w:val="a6"/>
      <w:framePr w:wrap="around" w:vAnchor="text" w:hAnchor="margin" w:xAlign="center" w:y="1"/>
      <w:rPr>
        <w:rStyle w:val="a7"/>
      </w:rPr>
    </w:pPr>
    <w:r>
      <w:rPr>
        <w:rStyle w:val="a7"/>
      </w:rPr>
      <w:fldChar w:fldCharType="begin"/>
    </w:r>
    <w:r w:rsidR="00715018">
      <w:rPr>
        <w:rStyle w:val="a7"/>
      </w:rPr>
      <w:instrText xml:space="preserve">PAGE  </w:instrText>
    </w:r>
    <w:r>
      <w:rPr>
        <w:rStyle w:val="a7"/>
      </w:rPr>
      <w:fldChar w:fldCharType="separate"/>
    </w:r>
    <w:r w:rsidR="00780C4F">
      <w:rPr>
        <w:rStyle w:val="a7"/>
        <w:noProof/>
      </w:rPr>
      <w:t>1</w:t>
    </w:r>
    <w:r>
      <w:rPr>
        <w:rStyle w:val="a7"/>
      </w:rPr>
      <w:fldChar w:fldCharType="end"/>
    </w:r>
  </w:p>
  <w:p w:rsidR="00715018" w:rsidRDefault="007150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C4F" w:rsidRDefault="00780C4F">
      <w:r>
        <w:separator/>
      </w:r>
    </w:p>
  </w:footnote>
  <w:footnote w:type="continuationSeparator" w:id="0">
    <w:p w:rsidR="00780C4F" w:rsidRDefault="00780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30759"/>
    <w:multiLevelType w:val="hybridMultilevel"/>
    <w:tmpl w:val="21843F08"/>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
    <w:nsid w:val="03BB4E7D"/>
    <w:multiLevelType w:val="hybridMultilevel"/>
    <w:tmpl w:val="BBC028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4166045"/>
    <w:multiLevelType w:val="hybridMultilevel"/>
    <w:tmpl w:val="E0DA90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4362F7D"/>
    <w:multiLevelType w:val="hybridMultilevel"/>
    <w:tmpl w:val="2FB6BD7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58E0C74"/>
    <w:multiLevelType w:val="hybridMultilevel"/>
    <w:tmpl w:val="27D0DB3E"/>
    <w:lvl w:ilvl="0" w:tplc="F4D054AA">
      <w:start w:val="4"/>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6993208"/>
    <w:multiLevelType w:val="hybridMultilevel"/>
    <w:tmpl w:val="6A721584"/>
    <w:lvl w:ilvl="0" w:tplc="4CE6686C">
      <w:start w:val="1"/>
      <w:numFmt w:val="decimal"/>
      <w:lvlText w:val="%1."/>
      <w:lvlJc w:val="left"/>
      <w:pPr>
        <w:tabs>
          <w:tab w:val="num" w:pos="1080"/>
        </w:tabs>
        <w:ind w:left="1080" w:hanging="72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3D7A3BFF"/>
    <w:multiLevelType w:val="hybridMultilevel"/>
    <w:tmpl w:val="E22EAF92"/>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7">
    <w:nsid w:val="662F547D"/>
    <w:multiLevelType w:val="hybridMultilevel"/>
    <w:tmpl w:val="9E940BE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74CB5156"/>
    <w:multiLevelType w:val="hybridMultilevel"/>
    <w:tmpl w:val="F7B226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6C6531A"/>
    <w:multiLevelType w:val="hybridMultilevel"/>
    <w:tmpl w:val="BB4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8A514B2"/>
    <w:multiLevelType w:val="hybridMultilevel"/>
    <w:tmpl w:val="2D1253A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FF815F7"/>
    <w:multiLevelType w:val="hybridMultilevel"/>
    <w:tmpl w:val="A86A8B9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9"/>
  </w:num>
  <w:num w:numId="5">
    <w:abstractNumId w:val="2"/>
  </w:num>
  <w:num w:numId="6">
    <w:abstractNumId w:val="10"/>
  </w:num>
  <w:num w:numId="7">
    <w:abstractNumId w:val="7"/>
  </w:num>
  <w:num w:numId="8">
    <w:abstractNumId w:val="8"/>
  </w:num>
  <w:num w:numId="9">
    <w:abstractNumId w:val="11"/>
  </w:num>
  <w:num w:numId="10">
    <w:abstractNumId w:val="1"/>
  </w:num>
  <w:num w:numId="11">
    <w:abstractNumId w:val="3"/>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rawingGridHorizontalSpacing w:val="120"/>
  <w:displayHorizontalDrawingGridEvery w:val="2"/>
  <w:displayVerticalDrawingGridEvery w:val="2"/>
  <w:noPunctuationKerning/>
  <w:characterSpacingControl w:val="doNotCompress"/>
  <w:savePreviewPicture/>
  <w:hdrShapeDefaults>
    <o:shapedefaults v:ext="edit" spidmax="12290"/>
  </w:hdrShapeDefaults>
  <w:footnotePr>
    <w:footnote w:id="-1"/>
    <w:footnote w:id="0"/>
  </w:footnotePr>
  <w:endnotePr>
    <w:endnote w:id="-1"/>
    <w:endnote w:id="0"/>
  </w:endnotePr>
  <w:compat>
    <w:useFELayout/>
  </w:compat>
  <w:rsids>
    <w:rsidRoot w:val="007717C5"/>
    <w:rsid w:val="000E4036"/>
    <w:rsid w:val="000F542D"/>
    <w:rsid w:val="00146804"/>
    <w:rsid w:val="00234CE0"/>
    <w:rsid w:val="00240AD1"/>
    <w:rsid w:val="00265363"/>
    <w:rsid w:val="0029533D"/>
    <w:rsid w:val="002A2011"/>
    <w:rsid w:val="0030339F"/>
    <w:rsid w:val="003419B2"/>
    <w:rsid w:val="00372433"/>
    <w:rsid w:val="00383A98"/>
    <w:rsid w:val="003B1DC1"/>
    <w:rsid w:val="00423F09"/>
    <w:rsid w:val="00463439"/>
    <w:rsid w:val="00493435"/>
    <w:rsid w:val="004B69BE"/>
    <w:rsid w:val="004C592B"/>
    <w:rsid w:val="004F2044"/>
    <w:rsid w:val="00580693"/>
    <w:rsid w:val="005D09C2"/>
    <w:rsid w:val="005D594F"/>
    <w:rsid w:val="00634068"/>
    <w:rsid w:val="006705BF"/>
    <w:rsid w:val="00677D2F"/>
    <w:rsid w:val="006A633F"/>
    <w:rsid w:val="006E2109"/>
    <w:rsid w:val="00712131"/>
    <w:rsid w:val="00715018"/>
    <w:rsid w:val="00746338"/>
    <w:rsid w:val="007717C5"/>
    <w:rsid w:val="00780C4F"/>
    <w:rsid w:val="007E5389"/>
    <w:rsid w:val="008763A4"/>
    <w:rsid w:val="008F436E"/>
    <w:rsid w:val="0090432C"/>
    <w:rsid w:val="009A3714"/>
    <w:rsid w:val="009A5E16"/>
    <w:rsid w:val="009B0795"/>
    <w:rsid w:val="009F6AF5"/>
    <w:rsid w:val="00AC2355"/>
    <w:rsid w:val="00B2346C"/>
    <w:rsid w:val="00B30050"/>
    <w:rsid w:val="00B37C09"/>
    <w:rsid w:val="00B85584"/>
    <w:rsid w:val="00C0645B"/>
    <w:rsid w:val="00C30045"/>
    <w:rsid w:val="00CC2792"/>
    <w:rsid w:val="00D054F6"/>
    <w:rsid w:val="00D27F07"/>
    <w:rsid w:val="00D354D8"/>
    <w:rsid w:val="00D70572"/>
    <w:rsid w:val="00DC486A"/>
    <w:rsid w:val="00DC7534"/>
    <w:rsid w:val="00DD1DE9"/>
    <w:rsid w:val="00E1637E"/>
    <w:rsid w:val="00E17E9C"/>
    <w:rsid w:val="00E25DAB"/>
    <w:rsid w:val="00E87AF4"/>
    <w:rsid w:val="00F05CDE"/>
    <w:rsid w:val="00F07DC8"/>
    <w:rsid w:val="00F167CE"/>
    <w:rsid w:val="00F42BF2"/>
    <w:rsid w:val="00F77251"/>
    <w:rsid w:val="00F951B3"/>
    <w:rsid w:val="00FA219B"/>
    <w:rsid w:val="00FC3B26"/>
    <w:rsid w:val="00FC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E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A219B"/>
    <w:rPr>
      <w:color w:val="0000FF"/>
      <w:u w:val="single"/>
    </w:rPr>
  </w:style>
  <w:style w:type="paragraph" w:styleId="HTML">
    <w:name w:val="HTML Preformatted"/>
    <w:basedOn w:val="a"/>
    <w:rsid w:val="00FA21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eastAsia="黑体" w:hAnsi="Courier New" w:cs="Courier New"/>
      <w:sz w:val="20"/>
      <w:szCs w:val="20"/>
      <w:lang w:eastAsia="en-US"/>
    </w:rPr>
  </w:style>
  <w:style w:type="paragraph" w:styleId="a4">
    <w:name w:val="Title"/>
    <w:basedOn w:val="a"/>
    <w:qFormat/>
    <w:rsid w:val="00FA219B"/>
    <w:pPr>
      <w:tabs>
        <w:tab w:val="left" w:pos="720"/>
        <w:tab w:val="left" w:pos="1440"/>
        <w:tab w:val="left" w:pos="2160"/>
        <w:tab w:val="left" w:pos="7200"/>
      </w:tabs>
      <w:jc w:val="center"/>
    </w:pPr>
    <w:rPr>
      <w:b/>
      <w:sz w:val="20"/>
    </w:rPr>
  </w:style>
  <w:style w:type="character" w:styleId="a5">
    <w:name w:val="FollowedHyperlink"/>
    <w:basedOn w:val="a0"/>
    <w:rsid w:val="0090432C"/>
    <w:rPr>
      <w:color w:val="800080"/>
      <w:u w:val="single"/>
    </w:rPr>
  </w:style>
  <w:style w:type="paragraph" w:styleId="a6">
    <w:name w:val="footer"/>
    <w:basedOn w:val="a"/>
    <w:rsid w:val="002A2011"/>
    <w:pPr>
      <w:tabs>
        <w:tab w:val="center" w:pos="4320"/>
        <w:tab w:val="right" w:pos="8640"/>
      </w:tabs>
    </w:pPr>
  </w:style>
  <w:style w:type="character" w:styleId="a7">
    <w:name w:val="page number"/>
    <w:basedOn w:val="a0"/>
    <w:rsid w:val="002A2011"/>
  </w:style>
  <w:style w:type="paragraph" w:styleId="a8">
    <w:name w:val="header"/>
    <w:basedOn w:val="a"/>
    <w:link w:val="Char"/>
    <w:uiPriority w:val="99"/>
    <w:semiHidden/>
    <w:unhideWhenUsed/>
    <w:rsid w:val="00234C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uiPriority w:val="99"/>
    <w:semiHidden/>
    <w:rsid w:val="00234CE0"/>
    <w:rPr>
      <w:sz w:val="18"/>
      <w:szCs w:val="18"/>
    </w:rPr>
  </w:style>
</w:styles>
</file>

<file path=word/webSettings.xml><?xml version="1.0" encoding="utf-8"?>
<w:webSettings xmlns:r="http://schemas.openxmlformats.org/officeDocument/2006/relationships" xmlns:w="http://schemas.openxmlformats.org/wordprocessingml/2006/main">
  <w:divs>
    <w:div w:id="384987383">
      <w:bodyDiv w:val="1"/>
      <w:marLeft w:val="0"/>
      <w:marRight w:val="0"/>
      <w:marTop w:val="0"/>
      <w:marBottom w:val="0"/>
      <w:divBdr>
        <w:top w:val="none" w:sz="0" w:space="0" w:color="auto"/>
        <w:left w:val="none" w:sz="0" w:space="0" w:color="auto"/>
        <w:bottom w:val="none" w:sz="0" w:space="0" w:color="auto"/>
        <w:right w:val="none" w:sz="0" w:space="0" w:color="auto"/>
      </w:divBdr>
      <w:divsChild>
        <w:div w:id="906959165">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X:\Wang_files\Pre-03.doc" TargetMode="External"/><Relationship Id="rId18" Type="http://schemas.openxmlformats.org/officeDocument/2006/relationships/hyperlink" Target="file:///X:\Wang_files\3050-04.pdf" TargetMode="External"/><Relationship Id="rId26" Type="http://schemas.openxmlformats.org/officeDocument/2006/relationships/hyperlink" Target="http://www.diplomatonline.com/pdf_files/npsia/volume%203%20archive%20(2002).pdf" TargetMode="External"/><Relationship Id="rId39" Type="http://schemas.openxmlformats.org/officeDocument/2006/relationships/hyperlink" Target="http://modernchina.org.cn/UploadFiles/zyqk/2010/12/201012101645010352.pdf" TargetMode="External"/><Relationship Id="rId3" Type="http://schemas.openxmlformats.org/officeDocument/2006/relationships/settings" Target="settings.xml"/><Relationship Id="rId21" Type="http://schemas.openxmlformats.org/officeDocument/2006/relationships/hyperlink" Target="http://journals.cambridge.org/action/displayAbstract?fromPage=online&amp;aid=7419844" TargetMode="External"/><Relationship Id="rId34" Type="http://schemas.openxmlformats.org/officeDocument/2006/relationships/hyperlink" Target="file:///X:\Wang_files\Pre-China%20history.doc" TargetMode="External"/><Relationship Id="rId42" Type="http://schemas.openxmlformats.org/officeDocument/2006/relationships/hyperlink" Target="http://www.cnki.com.cn/Article/CJFDTOTAL-ZSHK200402003.htm" TargetMode="External"/><Relationship Id="rId47" Type="http://schemas.openxmlformats.org/officeDocument/2006/relationships/hyperlink" Target="http://www.cuhk.edu.hk/gpa/wang_files/Fenquandixian.pdf" TargetMode="External"/><Relationship Id="rId50" Type="http://schemas.openxmlformats.org/officeDocument/2006/relationships/footer" Target="footer1.xml"/><Relationship Id="rId7" Type="http://schemas.openxmlformats.org/officeDocument/2006/relationships/hyperlink" Target="mailto:wangshaoguang@cuhk.edu.hk" TargetMode="External"/><Relationship Id="rId12" Type="http://schemas.openxmlformats.org/officeDocument/2006/relationships/hyperlink" Target="http://muse.jhu.edu/journals/world_politics/v057/57.1ziblatt.html" TargetMode="External"/><Relationship Id="rId17" Type="http://schemas.openxmlformats.org/officeDocument/2006/relationships/hyperlink" Target="http://26772.vws.magma.ca/en/libdocs/2009/2009-03-27-Zaragoza-Benz.pdf" TargetMode="External"/><Relationship Id="rId25" Type="http://schemas.openxmlformats.org/officeDocument/2006/relationships/hyperlink" Target="http://www.jstor.org/stable/153406" TargetMode="External"/><Relationship Id="rId33" Type="http://schemas.openxmlformats.org/officeDocument/2006/relationships/hyperlink" Target="http://www.ps.ritsumei.ac.jp/assoc/policy_science/073/073_11_kamo.pdf" TargetMode="External"/><Relationship Id="rId38" Type="http://schemas.openxmlformats.org/officeDocument/2006/relationships/hyperlink" Target="http://www.sowerclub.com/ViewTopic.php?id=19883" TargetMode="External"/><Relationship Id="rId46" Type="http://schemas.openxmlformats.org/officeDocument/2006/relationships/hyperlink" Target="http://www.cuhk.edu.hk/gpa/wang_files/Zailunjiqu.pdf" TargetMode="External"/><Relationship Id="rId2" Type="http://schemas.openxmlformats.org/officeDocument/2006/relationships/styles" Target="styles.xml"/><Relationship Id="rId16" Type="http://schemas.openxmlformats.org/officeDocument/2006/relationships/hyperlink" Target="file:///X:\Wang_files\Pre-04.doc" TargetMode="External"/><Relationship Id="rId20" Type="http://schemas.openxmlformats.org/officeDocument/2006/relationships/hyperlink" Target="file:///X:\Wang_files\Pre-Canada.doc" TargetMode="External"/><Relationship Id="rId29" Type="http://schemas.openxmlformats.org/officeDocument/2006/relationships/hyperlink" Target="http://onlinelibrary.wiley.com/doi/10.1111/j.0033-3298.2005.00470.x/full" TargetMode="External"/><Relationship Id="rId41" Type="http://schemas.openxmlformats.org/officeDocument/2006/relationships/hyperlink" Target="file:///X:\Wang_files\Pre-post%201949.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stor.org/stable/10.2307/2145299" TargetMode="External"/><Relationship Id="rId24" Type="http://schemas.openxmlformats.org/officeDocument/2006/relationships/hyperlink" Target="file:///X:\Wang_files\3050-06.pdf" TargetMode="External"/><Relationship Id="rId32" Type="http://schemas.openxmlformats.org/officeDocument/2006/relationships/hyperlink" Target="http://unpan1.un.org/intradoc/groups/public/documents/APCITY/UNPAN019270.pdf" TargetMode="External"/><Relationship Id="rId37" Type="http://schemas.openxmlformats.org/officeDocument/2006/relationships/hyperlink" Target="file:///X:\Wang_files\3050-07.pdf" TargetMode="External"/><Relationship Id="rId40" Type="http://schemas.openxmlformats.org/officeDocument/2006/relationships/hyperlink" Target="http://www.cnki.com.cn/Article/CJFDTOTAL-ZSHK803.014.htm" TargetMode="External"/><Relationship Id="rId45" Type="http://schemas.openxmlformats.org/officeDocument/2006/relationships/hyperlink" Target="http://www.cuhk.edu.hk/gpa/wang_files/Jiqunengli.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ulane.edu/liberal-arts/political-science/upload/scid-decentralization.pdf" TargetMode="External"/><Relationship Id="rId23" Type="http://schemas.openxmlformats.org/officeDocument/2006/relationships/hyperlink" Target="file:///X:\Wang_files\Pre-Yugoslavia.doc" TargetMode="External"/><Relationship Id="rId28" Type="http://schemas.openxmlformats.org/officeDocument/2006/relationships/hyperlink" Target="file:///X:\Wang_files\Pre-France.doc" TargetMode="External"/><Relationship Id="rId36" Type="http://schemas.openxmlformats.org/officeDocument/2006/relationships/hyperlink" Target="http://www.cnki.com.cn/Article/CJFD1995-FDDX504.009.htm" TargetMode="External"/><Relationship Id="rId49" Type="http://schemas.openxmlformats.org/officeDocument/2006/relationships/hyperlink" Target="http://onlinelibrary.wiley.com/doi/10.1002/pad.573/pdf" TargetMode="External"/><Relationship Id="rId10" Type="http://schemas.openxmlformats.org/officeDocument/2006/relationships/hyperlink" Target="file:///X:\Wang_files\pre-02.doc" TargetMode="External"/><Relationship Id="rId19" Type="http://schemas.openxmlformats.org/officeDocument/2006/relationships/hyperlink" Target="http://www.jstor.org/stable/10.2307/3331145" TargetMode="External"/><Relationship Id="rId31" Type="http://schemas.openxmlformats.org/officeDocument/2006/relationships/hyperlink" Target="file:///X:\Wang_files\Pre-Japan.doc" TargetMode="External"/><Relationship Id="rId44" Type="http://schemas.openxmlformats.org/officeDocument/2006/relationships/hyperlink" Target="file:///X:\Wang_files\Pre-Consequences.do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X:\Wang_files\pre-01.doc" TargetMode="External"/><Relationship Id="rId14" Type="http://schemas.openxmlformats.org/officeDocument/2006/relationships/hyperlink" Target="http://www.jstor.org/stable/pdfplus/1601342.pdf" TargetMode="External"/><Relationship Id="rId22" Type="http://schemas.openxmlformats.org/officeDocument/2006/relationships/hyperlink" Target="http://www.jstor.org/stable/1048325" TargetMode="External"/><Relationship Id="rId27" Type="http://schemas.openxmlformats.org/officeDocument/2006/relationships/hyperlink" Target="file:///X:\Wang_files\3050-mid-05.doc" TargetMode="External"/><Relationship Id="rId30" Type="http://schemas.openxmlformats.org/officeDocument/2006/relationships/hyperlink" Target="http://www.palgrave-journals.com/fp/journal/v4/n1/abs/8200091a.html" TargetMode="External"/><Relationship Id="rId35" Type="http://schemas.openxmlformats.org/officeDocument/2006/relationships/hyperlink" Target="http://www.cnki.com.cn/Article/CJFDTOTAL-FDDX503.023.htm" TargetMode="External"/><Relationship Id="rId43" Type="http://schemas.openxmlformats.org/officeDocument/2006/relationships/hyperlink" Target="http://www.cnki.com.cn/Article/CJFDTOTAL-ZSHK200201007.htm" TargetMode="External"/><Relationship Id="rId48" Type="http://schemas.openxmlformats.org/officeDocument/2006/relationships/hyperlink" Target="http://www.cuhk.edu.hk/gpa/wang_files/1994.pdf" TargetMode="External"/><Relationship Id="rId8" Type="http://schemas.openxmlformats.org/officeDocument/2006/relationships/hyperlink" Target="mailto:zhuangyuyi@cuhk.edu.hk" TargetMode="External"/><Relationship Id="rId51"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Intergovernmental Relations</vt:lpstr>
    </vt:vector>
  </TitlesOfParts>
  <Company>CUHK</Company>
  <LinksUpToDate>false</LinksUpToDate>
  <CharactersWithSpaces>7859</CharactersWithSpaces>
  <SharedDoc>false</SharedDoc>
  <HLinks>
    <vt:vector size="246" baseType="variant">
      <vt:variant>
        <vt:i4>2621475</vt:i4>
      </vt:variant>
      <vt:variant>
        <vt:i4>120</vt:i4>
      </vt:variant>
      <vt:variant>
        <vt:i4>0</vt:i4>
      </vt:variant>
      <vt:variant>
        <vt:i4>5</vt:i4>
      </vt:variant>
      <vt:variant>
        <vt:lpwstr>http://onlinelibrary.wiley.com/doi/10.1002/pad.573/pdf</vt:lpwstr>
      </vt:variant>
      <vt:variant>
        <vt:lpwstr/>
      </vt:variant>
      <vt:variant>
        <vt:i4>5701755</vt:i4>
      </vt:variant>
      <vt:variant>
        <vt:i4>117</vt:i4>
      </vt:variant>
      <vt:variant>
        <vt:i4>0</vt:i4>
      </vt:variant>
      <vt:variant>
        <vt:i4>5</vt:i4>
      </vt:variant>
      <vt:variant>
        <vt:lpwstr>http://www.cuhk.edu.hk/gpa/wang_files/1994.pdf</vt:lpwstr>
      </vt:variant>
      <vt:variant>
        <vt:lpwstr/>
      </vt:variant>
      <vt:variant>
        <vt:i4>917556</vt:i4>
      </vt:variant>
      <vt:variant>
        <vt:i4>114</vt:i4>
      </vt:variant>
      <vt:variant>
        <vt:i4>0</vt:i4>
      </vt:variant>
      <vt:variant>
        <vt:i4>5</vt:i4>
      </vt:variant>
      <vt:variant>
        <vt:lpwstr>http://www.cuhk.edu.hk/gpa/wang_files/Fenquandixian.pdf</vt:lpwstr>
      </vt:variant>
      <vt:variant>
        <vt:lpwstr/>
      </vt:variant>
      <vt:variant>
        <vt:i4>2424846</vt:i4>
      </vt:variant>
      <vt:variant>
        <vt:i4>111</vt:i4>
      </vt:variant>
      <vt:variant>
        <vt:i4>0</vt:i4>
      </vt:variant>
      <vt:variant>
        <vt:i4>5</vt:i4>
      </vt:variant>
      <vt:variant>
        <vt:lpwstr>http://www.cuhk.edu.hk/gpa/wang_files/Zailunjiqu.pdf</vt:lpwstr>
      </vt:variant>
      <vt:variant>
        <vt:lpwstr/>
      </vt:variant>
      <vt:variant>
        <vt:i4>2949124</vt:i4>
      </vt:variant>
      <vt:variant>
        <vt:i4>108</vt:i4>
      </vt:variant>
      <vt:variant>
        <vt:i4>0</vt:i4>
      </vt:variant>
      <vt:variant>
        <vt:i4>5</vt:i4>
      </vt:variant>
      <vt:variant>
        <vt:lpwstr>http://www.cuhk.edu.hk/gpa/wang_files/Jiqunengli.pdf</vt:lpwstr>
      </vt:variant>
      <vt:variant>
        <vt:lpwstr/>
      </vt:variant>
      <vt:variant>
        <vt:i4>3997766</vt:i4>
      </vt:variant>
      <vt:variant>
        <vt:i4>105</vt:i4>
      </vt:variant>
      <vt:variant>
        <vt:i4>0</vt:i4>
      </vt:variant>
      <vt:variant>
        <vt:i4>5</vt:i4>
      </vt:variant>
      <vt:variant>
        <vt:lpwstr>../../../../Wang_files/Pre-Consequences.doc</vt:lpwstr>
      </vt:variant>
      <vt:variant>
        <vt:lpwstr/>
      </vt:variant>
      <vt:variant>
        <vt:i4>7995425</vt:i4>
      </vt:variant>
      <vt:variant>
        <vt:i4>102</vt:i4>
      </vt:variant>
      <vt:variant>
        <vt:i4>0</vt:i4>
      </vt:variant>
      <vt:variant>
        <vt:i4>5</vt:i4>
      </vt:variant>
      <vt:variant>
        <vt:lpwstr>http://www.cnki.com.cn/Article/CJFDTOTAL-ZSHK200201007.htm</vt:lpwstr>
      </vt:variant>
      <vt:variant>
        <vt:lpwstr/>
      </vt:variant>
      <vt:variant>
        <vt:i4>8257572</vt:i4>
      </vt:variant>
      <vt:variant>
        <vt:i4>99</vt:i4>
      </vt:variant>
      <vt:variant>
        <vt:i4>0</vt:i4>
      </vt:variant>
      <vt:variant>
        <vt:i4>5</vt:i4>
      </vt:variant>
      <vt:variant>
        <vt:lpwstr>http://www.cnki.com.cn/Article/CJFDTOTAL-ZSHK200402003.htm</vt:lpwstr>
      </vt:variant>
      <vt:variant>
        <vt:lpwstr/>
      </vt:variant>
      <vt:variant>
        <vt:i4>5111909</vt:i4>
      </vt:variant>
      <vt:variant>
        <vt:i4>96</vt:i4>
      </vt:variant>
      <vt:variant>
        <vt:i4>0</vt:i4>
      </vt:variant>
      <vt:variant>
        <vt:i4>5</vt:i4>
      </vt:variant>
      <vt:variant>
        <vt:lpwstr>../../../../Wang_files/Pre-post 1949.doc</vt:lpwstr>
      </vt:variant>
      <vt:variant>
        <vt:lpwstr/>
      </vt:variant>
      <vt:variant>
        <vt:i4>4194317</vt:i4>
      </vt:variant>
      <vt:variant>
        <vt:i4>93</vt:i4>
      </vt:variant>
      <vt:variant>
        <vt:i4>0</vt:i4>
      </vt:variant>
      <vt:variant>
        <vt:i4>5</vt:i4>
      </vt:variant>
      <vt:variant>
        <vt:lpwstr>http://www.cnki.com.cn/Article/CJFDTOTAL-ZSHK803.014.htm</vt:lpwstr>
      </vt:variant>
      <vt:variant>
        <vt:lpwstr/>
      </vt:variant>
      <vt:variant>
        <vt:i4>5373965</vt:i4>
      </vt:variant>
      <vt:variant>
        <vt:i4>90</vt:i4>
      </vt:variant>
      <vt:variant>
        <vt:i4>0</vt:i4>
      </vt:variant>
      <vt:variant>
        <vt:i4>5</vt:i4>
      </vt:variant>
      <vt:variant>
        <vt:lpwstr>http://modernchina.org.cn/UploadFiles/zyqk/2010/12/201012101645010352.pdf</vt:lpwstr>
      </vt:variant>
      <vt:variant>
        <vt:lpwstr/>
      </vt:variant>
      <vt:variant>
        <vt:i4>8126510</vt:i4>
      </vt:variant>
      <vt:variant>
        <vt:i4>87</vt:i4>
      </vt:variant>
      <vt:variant>
        <vt:i4>0</vt:i4>
      </vt:variant>
      <vt:variant>
        <vt:i4>5</vt:i4>
      </vt:variant>
      <vt:variant>
        <vt:lpwstr>http://www.sowerclub.com/ViewTopic.php?id=19883</vt:lpwstr>
      </vt:variant>
      <vt:variant>
        <vt:lpwstr/>
      </vt:variant>
      <vt:variant>
        <vt:i4>7667743</vt:i4>
      </vt:variant>
      <vt:variant>
        <vt:i4>84</vt:i4>
      </vt:variant>
      <vt:variant>
        <vt:i4>0</vt:i4>
      </vt:variant>
      <vt:variant>
        <vt:i4>5</vt:i4>
      </vt:variant>
      <vt:variant>
        <vt:lpwstr>../../../../Wang_files/3050-07.pdf</vt:lpwstr>
      </vt:variant>
      <vt:variant>
        <vt:lpwstr/>
      </vt:variant>
      <vt:variant>
        <vt:i4>7929901</vt:i4>
      </vt:variant>
      <vt:variant>
        <vt:i4>81</vt:i4>
      </vt:variant>
      <vt:variant>
        <vt:i4>0</vt:i4>
      </vt:variant>
      <vt:variant>
        <vt:i4>5</vt:i4>
      </vt:variant>
      <vt:variant>
        <vt:lpwstr>http://www.cnki.com.cn/Article/CJFD1995-FDDX504.009.htm</vt:lpwstr>
      </vt:variant>
      <vt:variant>
        <vt:lpwstr/>
      </vt:variant>
      <vt:variant>
        <vt:i4>5898250</vt:i4>
      </vt:variant>
      <vt:variant>
        <vt:i4>78</vt:i4>
      </vt:variant>
      <vt:variant>
        <vt:i4>0</vt:i4>
      </vt:variant>
      <vt:variant>
        <vt:i4>5</vt:i4>
      </vt:variant>
      <vt:variant>
        <vt:lpwstr>http://www.cnki.com.cn/Article/CJFDTOTAL-FDDX503.023.htm</vt:lpwstr>
      </vt:variant>
      <vt:variant>
        <vt:lpwstr/>
      </vt:variant>
      <vt:variant>
        <vt:i4>720946</vt:i4>
      </vt:variant>
      <vt:variant>
        <vt:i4>75</vt:i4>
      </vt:variant>
      <vt:variant>
        <vt:i4>0</vt:i4>
      </vt:variant>
      <vt:variant>
        <vt:i4>5</vt:i4>
      </vt:variant>
      <vt:variant>
        <vt:lpwstr>../../../../Wang_files/Pre-China history.doc</vt:lpwstr>
      </vt:variant>
      <vt:variant>
        <vt:lpwstr/>
      </vt:variant>
      <vt:variant>
        <vt:i4>4325488</vt:i4>
      </vt:variant>
      <vt:variant>
        <vt:i4>72</vt:i4>
      </vt:variant>
      <vt:variant>
        <vt:i4>0</vt:i4>
      </vt:variant>
      <vt:variant>
        <vt:i4>5</vt:i4>
      </vt:variant>
      <vt:variant>
        <vt:lpwstr>http://www.ps.ritsumei.ac.jp/assoc/policy_science/073/073_11_kamo.pdf</vt:lpwstr>
      </vt:variant>
      <vt:variant>
        <vt:lpwstr/>
      </vt:variant>
      <vt:variant>
        <vt:i4>1966162</vt:i4>
      </vt:variant>
      <vt:variant>
        <vt:i4>69</vt:i4>
      </vt:variant>
      <vt:variant>
        <vt:i4>0</vt:i4>
      </vt:variant>
      <vt:variant>
        <vt:i4>5</vt:i4>
      </vt:variant>
      <vt:variant>
        <vt:lpwstr>http://unpan1.un.org/intradoc/groups/public/documents/APCITY/UNPAN019270.pdf</vt:lpwstr>
      </vt:variant>
      <vt:variant>
        <vt:lpwstr/>
      </vt:variant>
      <vt:variant>
        <vt:i4>1638523</vt:i4>
      </vt:variant>
      <vt:variant>
        <vt:i4>66</vt:i4>
      </vt:variant>
      <vt:variant>
        <vt:i4>0</vt:i4>
      </vt:variant>
      <vt:variant>
        <vt:i4>5</vt:i4>
      </vt:variant>
      <vt:variant>
        <vt:lpwstr>../../../../Wang_files/Pre-Japan.doc</vt:lpwstr>
      </vt:variant>
      <vt:variant>
        <vt:lpwstr/>
      </vt:variant>
      <vt:variant>
        <vt:i4>6422629</vt:i4>
      </vt:variant>
      <vt:variant>
        <vt:i4>63</vt:i4>
      </vt:variant>
      <vt:variant>
        <vt:i4>0</vt:i4>
      </vt:variant>
      <vt:variant>
        <vt:i4>5</vt:i4>
      </vt:variant>
      <vt:variant>
        <vt:lpwstr>http://www.palgrave-journals.com/fp/journal/v4/n1/abs/8200091a.html</vt:lpwstr>
      </vt:variant>
      <vt:variant>
        <vt:lpwstr/>
      </vt:variant>
      <vt:variant>
        <vt:i4>5439579</vt:i4>
      </vt:variant>
      <vt:variant>
        <vt:i4>60</vt:i4>
      </vt:variant>
      <vt:variant>
        <vt:i4>0</vt:i4>
      </vt:variant>
      <vt:variant>
        <vt:i4>5</vt:i4>
      </vt:variant>
      <vt:variant>
        <vt:lpwstr>http://onlinelibrary.wiley.com/doi/10.1111/j.0033-3298.2005.00470.x/full</vt:lpwstr>
      </vt:variant>
      <vt:variant>
        <vt:lpwstr/>
      </vt:variant>
      <vt:variant>
        <vt:i4>5177383</vt:i4>
      </vt:variant>
      <vt:variant>
        <vt:i4>57</vt:i4>
      </vt:variant>
      <vt:variant>
        <vt:i4>0</vt:i4>
      </vt:variant>
      <vt:variant>
        <vt:i4>5</vt:i4>
      </vt:variant>
      <vt:variant>
        <vt:lpwstr>../../../../Wang_files/Pre-France.doc</vt:lpwstr>
      </vt:variant>
      <vt:variant>
        <vt:lpwstr/>
      </vt:variant>
      <vt:variant>
        <vt:i4>2228253</vt:i4>
      </vt:variant>
      <vt:variant>
        <vt:i4>54</vt:i4>
      </vt:variant>
      <vt:variant>
        <vt:i4>0</vt:i4>
      </vt:variant>
      <vt:variant>
        <vt:i4>5</vt:i4>
      </vt:variant>
      <vt:variant>
        <vt:lpwstr>../../../../Wang_files/3050-mid-05.doc</vt:lpwstr>
      </vt:variant>
      <vt:variant>
        <vt:lpwstr/>
      </vt:variant>
      <vt:variant>
        <vt:i4>4063315</vt:i4>
      </vt:variant>
      <vt:variant>
        <vt:i4>51</vt:i4>
      </vt:variant>
      <vt:variant>
        <vt:i4>0</vt:i4>
      </vt:variant>
      <vt:variant>
        <vt:i4>5</vt:i4>
      </vt:variant>
      <vt:variant>
        <vt:lpwstr>http://www.diplomatonline.com/pdf_files/npsia/volume 3 archive (2002).pdf</vt:lpwstr>
      </vt:variant>
      <vt:variant>
        <vt:lpwstr/>
      </vt:variant>
      <vt:variant>
        <vt:i4>2687102</vt:i4>
      </vt:variant>
      <vt:variant>
        <vt:i4>48</vt:i4>
      </vt:variant>
      <vt:variant>
        <vt:i4>0</vt:i4>
      </vt:variant>
      <vt:variant>
        <vt:i4>5</vt:i4>
      </vt:variant>
      <vt:variant>
        <vt:lpwstr>http://www.jstor.org/stable/153406</vt:lpwstr>
      </vt:variant>
      <vt:variant>
        <vt:lpwstr/>
      </vt:variant>
      <vt:variant>
        <vt:i4>7602207</vt:i4>
      </vt:variant>
      <vt:variant>
        <vt:i4>45</vt:i4>
      </vt:variant>
      <vt:variant>
        <vt:i4>0</vt:i4>
      </vt:variant>
      <vt:variant>
        <vt:i4>5</vt:i4>
      </vt:variant>
      <vt:variant>
        <vt:lpwstr>../../../../Wang_files/3050-06.pdf</vt:lpwstr>
      </vt:variant>
      <vt:variant>
        <vt:lpwstr/>
      </vt:variant>
      <vt:variant>
        <vt:i4>5111871</vt:i4>
      </vt:variant>
      <vt:variant>
        <vt:i4>42</vt:i4>
      </vt:variant>
      <vt:variant>
        <vt:i4>0</vt:i4>
      </vt:variant>
      <vt:variant>
        <vt:i4>5</vt:i4>
      </vt:variant>
      <vt:variant>
        <vt:lpwstr>../../../../Wang_files/Pre-Yugoslavia.doc</vt:lpwstr>
      </vt:variant>
      <vt:variant>
        <vt:lpwstr/>
      </vt:variant>
      <vt:variant>
        <vt:i4>2359418</vt:i4>
      </vt:variant>
      <vt:variant>
        <vt:i4>39</vt:i4>
      </vt:variant>
      <vt:variant>
        <vt:i4>0</vt:i4>
      </vt:variant>
      <vt:variant>
        <vt:i4>5</vt:i4>
      </vt:variant>
      <vt:variant>
        <vt:lpwstr>http://www.jstor.org/stable/1048325</vt:lpwstr>
      </vt:variant>
      <vt:variant>
        <vt:lpwstr/>
      </vt:variant>
      <vt:variant>
        <vt:i4>5046367</vt:i4>
      </vt:variant>
      <vt:variant>
        <vt:i4>36</vt:i4>
      </vt:variant>
      <vt:variant>
        <vt:i4>0</vt:i4>
      </vt:variant>
      <vt:variant>
        <vt:i4>5</vt:i4>
      </vt:variant>
      <vt:variant>
        <vt:lpwstr>http://journals.cambridge.org/action/displayAbstract?fromPage=online&amp;aid=7419844</vt:lpwstr>
      </vt:variant>
      <vt:variant>
        <vt:lpwstr/>
      </vt:variant>
      <vt:variant>
        <vt:i4>4325439</vt:i4>
      </vt:variant>
      <vt:variant>
        <vt:i4>33</vt:i4>
      </vt:variant>
      <vt:variant>
        <vt:i4>0</vt:i4>
      </vt:variant>
      <vt:variant>
        <vt:i4>5</vt:i4>
      </vt:variant>
      <vt:variant>
        <vt:lpwstr>../../../../Wang_files/Pre-Canada.doc</vt:lpwstr>
      </vt:variant>
      <vt:variant>
        <vt:lpwstr/>
      </vt:variant>
      <vt:variant>
        <vt:i4>3473510</vt:i4>
      </vt:variant>
      <vt:variant>
        <vt:i4>30</vt:i4>
      </vt:variant>
      <vt:variant>
        <vt:i4>0</vt:i4>
      </vt:variant>
      <vt:variant>
        <vt:i4>5</vt:i4>
      </vt:variant>
      <vt:variant>
        <vt:lpwstr>http://www.jstor.org/stable/10.2307/3331145</vt:lpwstr>
      </vt:variant>
      <vt:variant>
        <vt:lpwstr/>
      </vt:variant>
      <vt:variant>
        <vt:i4>7733279</vt:i4>
      </vt:variant>
      <vt:variant>
        <vt:i4>27</vt:i4>
      </vt:variant>
      <vt:variant>
        <vt:i4>0</vt:i4>
      </vt:variant>
      <vt:variant>
        <vt:i4>5</vt:i4>
      </vt:variant>
      <vt:variant>
        <vt:lpwstr>../../../../Wang_files/3050-04.pdf</vt:lpwstr>
      </vt:variant>
      <vt:variant>
        <vt:lpwstr/>
      </vt:variant>
      <vt:variant>
        <vt:i4>8192117</vt:i4>
      </vt:variant>
      <vt:variant>
        <vt:i4>24</vt:i4>
      </vt:variant>
      <vt:variant>
        <vt:i4>0</vt:i4>
      </vt:variant>
      <vt:variant>
        <vt:i4>5</vt:i4>
      </vt:variant>
      <vt:variant>
        <vt:lpwstr>http://26772.vws.magma.ca/en/libdocs/2009/2009-03-27-Zaragoza-Benz.pdf</vt:lpwstr>
      </vt:variant>
      <vt:variant>
        <vt:lpwstr/>
      </vt:variant>
      <vt:variant>
        <vt:i4>1769578</vt:i4>
      </vt:variant>
      <vt:variant>
        <vt:i4>21</vt:i4>
      </vt:variant>
      <vt:variant>
        <vt:i4>0</vt:i4>
      </vt:variant>
      <vt:variant>
        <vt:i4>5</vt:i4>
      </vt:variant>
      <vt:variant>
        <vt:lpwstr>../../../../Wang_files/Pre-04.doc</vt:lpwstr>
      </vt:variant>
      <vt:variant>
        <vt:lpwstr/>
      </vt:variant>
      <vt:variant>
        <vt:i4>196621</vt:i4>
      </vt:variant>
      <vt:variant>
        <vt:i4>18</vt:i4>
      </vt:variant>
      <vt:variant>
        <vt:i4>0</vt:i4>
      </vt:variant>
      <vt:variant>
        <vt:i4>5</vt:i4>
      </vt:variant>
      <vt:variant>
        <vt:lpwstr>http://tulane.edu/liberal-arts/political-science/upload/scid-decentralization.pdf</vt:lpwstr>
      </vt:variant>
      <vt:variant>
        <vt:lpwstr/>
      </vt:variant>
      <vt:variant>
        <vt:i4>2687029</vt:i4>
      </vt:variant>
      <vt:variant>
        <vt:i4>15</vt:i4>
      </vt:variant>
      <vt:variant>
        <vt:i4>0</vt:i4>
      </vt:variant>
      <vt:variant>
        <vt:i4>5</vt:i4>
      </vt:variant>
      <vt:variant>
        <vt:lpwstr>http://www.jstor.org/stable/pdfplus/1601342.pdf</vt:lpwstr>
      </vt:variant>
      <vt:variant>
        <vt:lpwstr/>
      </vt:variant>
      <vt:variant>
        <vt:i4>1769581</vt:i4>
      </vt:variant>
      <vt:variant>
        <vt:i4>12</vt:i4>
      </vt:variant>
      <vt:variant>
        <vt:i4>0</vt:i4>
      </vt:variant>
      <vt:variant>
        <vt:i4>5</vt:i4>
      </vt:variant>
      <vt:variant>
        <vt:lpwstr>../../../../Wang_files/Pre-03.doc</vt:lpwstr>
      </vt:variant>
      <vt:variant>
        <vt:lpwstr/>
      </vt:variant>
      <vt:variant>
        <vt:i4>4718629</vt:i4>
      </vt:variant>
      <vt:variant>
        <vt:i4>9</vt:i4>
      </vt:variant>
      <vt:variant>
        <vt:i4>0</vt:i4>
      </vt:variant>
      <vt:variant>
        <vt:i4>5</vt:i4>
      </vt:variant>
      <vt:variant>
        <vt:lpwstr>http://muse.jhu.edu/journals/world_politics/v057/57.1ziblatt.html</vt:lpwstr>
      </vt:variant>
      <vt:variant>
        <vt:lpwstr/>
      </vt:variant>
      <vt:variant>
        <vt:i4>4063331</vt:i4>
      </vt:variant>
      <vt:variant>
        <vt:i4>6</vt:i4>
      </vt:variant>
      <vt:variant>
        <vt:i4>0</vt:i4>
      </vt:variant>
      <vt:variant>
        <vt:i4>5</vt:i4>
      </vt:variant>
      <vt:variant>
        <vt:lpwstr>http://www.jstor.org/stable/10.2307/2145299</vt:lpwstr>
      </vt:variant>
      <vt:variant>
        <vt:lpwstr/>
      </vt:variant>
      <vt:variant>
        <vt:i4>1769580</vt:i4>
      </vt:variant>
      <vt:variant>
        <vt:i4>3</vt:i4>
      </vt:variant>
      <vt:variant>
        <vt:i4>0</vt:i4>
      </vt:variant>
      <vt:variant>
        <vt:i4>5</vt:i4>
      </vt:variant>
      <vt:variant>
        <vt:lpwstr>../../../../Wang_files/pre-02.doc</vt:lpwstr>
      </vt:variant>
      <vt:variant>
        <vt:lpwstr/>
      </vt:variant>
      <vt:variant>
        <vt:i4>1769583</vt:i4>
      </vt:variant>
      <vt:variant>
        <vt:i4>0</vt:i4>
      </vt:variant>
      <vt:variant>
        <vt:i4>0</vt:i4>
      </vt:variant>
      <vt:variant>
        <vt:i4>5</vt:i4>
      </vt:variant>
      <vt:variant>
        <vt:lpwstr>../../../../Wang_files/pre-01.doc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Intergovernmental Relations</dc:title>
  <dc:creator>Wang Shaoguang</dc:creator>
  <cp:lastModifiedBy>WSG</cp:lastModifiedBy>
  <cp:revision>2</cp:revision>
  <cp:lastPrinted>2006-09-05T05:16:00Z</cp:lastPrinted>
  <dcterms:created xsi:type="dcterms:W3CDTF">2015-01-06T06:40:00Z</dcterms:created>
  <dcterms:modified xsi:type="dcterms:W3CDTF">2015-01-06T06:40:00Z</dcterms:modified>
</cp:coreProperties>
</file>