
<file path=[Content_Types].xml><?xml version="1.0" encoding="utf-8"?>
<Types xmlns="http://schemas.openxmlformats.org/package/2006/content-types">
  <Default Extension="rels" ContentType="application/vnd.openxmlformats-package.relationships+xml"/>
  <Default Extension="xhtml" ContentType="application/xhtml+xml"/>
  <Default Extension="xml" ContentType="application/xml"/>
  <Override ContentType="application/xhtml+xml" PartName="/chunk.xht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xmlns:w16se="http://schemas.microsoft.com/office/word/2015/wordml/symex" mc:Ignorable="w14 w15 w16se wp14">
  <w:body>
    <w:p w:rsidRPr="004E4A7C" w:rsidR="004E4A7C" w:rsidP="004E4A7C" w:rsidRDefault="00A25287">
      <w:pPr>
        <w:widowControl/>
        <w:jc w:val="center"/>
        <w:rPr>
          <w:rFonts w:ascii="宋体" w:hAnsi="宋体" w:cs="宋体"/>
          <w:b/>
          <w:bCs/>
          <w:color w:val="000000"/>
          <w:kern w:val="0"/>
          <w:sz w:val="32"/>
          <w:szCs w:val="32"/>
        </w:rPr>
      </w:pPr>
      <w:bookmarkStart w:name="_GoBack" w:id="0"/>
      <w:bookmarkEnd w:id="0"/>
      <w:r>
        <w:rPr>
          <w:rFonts w:hint="eastAsia" w:ascii="宋体" w:hAnsi="宋体" w:cs="宋体"/>
          <w:b/>
          <w:bCs/>
          <w:color w:val="000000"/>
          <w:kern w:val="0"/>
          <w:sz w:val="32"/>
          <w:szCs w:val="32"/>
        </w:rPr>
        <w:t>土地与国家治理</w:t>
      </w:r>
      <w:r w:rsidRPr="004E4A7C">
        <w:rPr>
          <w:rFonts w:hint="eastAsia" w:ascii="宋体" w:hAnsi="宋体" w:cs="宋体"/>
          <w:b/>
          <w:bCs/>
          <w:color w:val="000000"/>
          <w:kern w:val="0"/>
          <w:sz w:val="32"/>
          <w:szCs w:val="32"/>
        </w:rPr>
        <w:t>课程教学大纲</w:t>
      </w:r>
    </w:p>
    <w:p w:rsidR="00CF2350" w:rsidP="00CF2350" w:rsidRDefault="00C8708C">
      <w:pPr>
        <w:jc w:val="left"/>
      </w:pPr>
    </w:p>
    <w:p w:rsidR="00CF2350" w:rsidP="00CF2350" w:rsidRDefault="00A25287">
      <w:pPr>
        <w:jc w:val="left"/>
      </w:pPr>
      <w:r>
        <w:rPr>
          <w:rFonts w:hint="eastAsia"/>
        </w:rPr>
        <w:t>课程代码：</w:t>
      </w:r>
      <w:r>
        <w:rPr>
          <w:rFonts w:hint="eastAsia"/>
        </w:rPr>
        <w:t>24122920</w:t>
      </w:r>
    </w:p>
    <w:p w:rsidR="00CF2350" w:rsidP="00CF2350" w:rsidRDefault="00A25287">
      <w:pPr>
        <w:jc w:val="left"/>
      </w:pPr>
      <w:r>
        <w:rPr>
          <w:rFonts w:hint="eastAsia"/>
        </w:rPr>
        <w:t>课程中文名称：</w:t>
      </w:r>
      <w:r>
        <w:rPr>
          <w:rFonts w:hint="eastAsia"/>
        </w:rPr>
        <w:t>土地与国家治理</w:t>
      </w:r>
    </w:p>
    <w:p w:rsidR="00CF2350" w:rsidP="00CF2350" w:rsidRDefault="00A25287">
      <w:pPr>
        <w:jc w:val="left"/>
      </w:pPr>
      <w:r>
        <w:rPr>
          <w:rFonts w:hint="eastAsia"/>
        </w:rPr>
        <w:t>课程</w:t>
      </w:r>
      <w:r>
        <w:t>英文名称：</w:t>
      </w:r>
      <w:r>
        <w:rPr>
          <w:rFonts w:hint="eastAsia"/>
        </w:rPr>
        <w:t>Land Policy and State Governance</w:t>
      </w:r>
    </w:p>
    <w:p w:rsidR="00CF2350" w:rsidP="00CF2350" w:rsidRDefault="00A25287">
      <w:pPr>
        <w:jc w:val="left"/>
      </w:pPr>
      <w:r>
        <w:rPr>
          <w:rFonts w:hint="eastAsia"/>
        </w:rPr>
        <w:t>课程类别：</w:t>
      </w:r>
      <w:r>
        <w:rPr>
          <w:rFonts w:hint="eastAsia"/>
        </w:rPr>
        <w:t>专业课</w:t>
      </w:r>
    </w:p>
    <w:p w:rsidR="00CF2350" w:rsidP="00CF2350" w:rsidRDefault="00A25287">
      <w:pPr>
        <w:jc w:val="left"/>
      </w:pPr>
      <w:r>
        <w:rPr>
          <w:rFonts w:hint="eastAsia"/>
        </w:rPr>
        <w:t>学分：</w:t>
      </w:r>
      <w:r>
        <w:rPr>
          <w:rFonts w:hint="eastAsia"/>
        </w:rPr>
        <w:t>2.0</w:t>
      </w:r>
      <w:r>
        <w:rPr>
          <w:rFonts w:hint="eastAsia"/>
        </w:rPr>
        <w:tab/>
      </w:r>
      <w:r>
        <w:tab/>
      </w:r>
      <w:r>
        <w:tab/>
      </w:r>
      <w:r>
        <w:rPr>
          <w:rFonts w:hint="eastAsia"/>
        </w:rPr>
        <w:t>周学时：</w:t>
      </w:r>
      <w:r>
        <w:rPr>
          <w:rFonts w:hint="eastAsia"/>
        </w:rPr>
        <w:t>2.0-0.0</w:t>
      </w:r>
    </w:p>
    <w:p w:rsidR="00CF2350" w:rsidP="00CF2350" w:rsidRDefault="00A25287">
      <w:pPr>
        <w:jc w:val="left"/>
      </w:pPr>
      <w:r>
        <w:rPr>
          <w:rFonts w:hint="eastAsia"/>
        </w:rPr>
        <w:t>面向对象：</w:t>
      </w:r>
      <w:r>
        <w:rPr>
          <w:rFonts w:hint="eastAsia"/>
        </w:rPr>
        <w:t/>
      </w:r>
    </w:p>
    <w:p w:rsidR="00CF2350" w:rsidP="00CF2350" w:rsidRDefault="00A25287">
      <w:pPr>
        <w:jc w:val="left"/>
      </w:pPr>
      <w:r>
        <w:rPr>
          <w:rFonts w:hint="eastAsia"/>
        </w:rPr>
        <w:t>预修要求：</w:t>
      </w:r>
      <w:r>
        <w:rPr>
          <w:rFonts w:hint="eastAsia"/>
        </w:rPr>
        <w:t/>
      </w:r>
    </w:p>
    <w:p w:rsidRPr="00844075" w:rsidR="004E4A7C" w:rsidP="004E4A7C" w:rsidRDefault="00C8708C">
      <w:pPr>
        <w:jc w:val="left"/>
      </w:pPr>
    </w:p>
    <w:p w:rsidR="004E4A7C" w:rsidP="004E4A7C" w:rsidRDefault="00A25287">
      <w:pPr>
        <w:jc w:val="left"/>
      </w:pPr>
      <w:r>
        <w:rPr>
          <w:rFonts w:hint="eastAsia"/>
        </w:rPr>
        <w:t>一、课程介绍</w:t>
      </w:r>
    </w:p>
    <w:p w:rsidR="004E4A7C" w:rsidP="004E4A7C" w:rsidRDefault="00A25287">
      <w:pPr>
        <w:jc w:val="left"/>
      </w:pPr>
      <w:r>
        <w:rPr>
          <w:rFonts w:hint="eastAsia"/>
        </w:rPr>
        <w:t>（一）中文简介</w:t>
      </w:r>
    </w:p>
    <w:p w:rsidR="00844075" w:rsidP="004E4A7C" w:rsidRDefault="00A25287">
      <w:pPr>
        <w:jc w:val="left"/>
      </w:pPr>
      <w:r>
        <w:t>土地作为生产要素之一，在世界的国家治理与发展进程中起着至关重要的作用，中国也不例外。它为农业、采矿、工业、住房、基础设施和城乡社会中的所有其他人类活动提供了空间。在这方面，该课程旨在让学生充分和清楚地了解土地在城市化、工业化和全球化进程中起什么作用的原因。本课程对土地政策、产权和机构的各种理论和概念进行了简要概述，同时用典型和显著的案例研究来说明这些理论和概念。课程分为三个部分：1）城市土地政策;2）农村土地政策;和3）城市郊区土地政策。  </w:t>
      </w:r>
    </w:p>
    <w:p w:rsidR="00844075" w:rsidP="004E4A7C" w:rsidRDefault="00C8708C">
      <w:pPr>
        <w:jc w:val="left"/>
      </w:pPr>
    </w:p>
    <w:p w:rsidR="004E4A7C" w:rsidP="004E4A7C" w:rsidRDefault="00A25287">
      <w:pPr>
        <w:jc w:val="left"/>
      </w:pPr>
      <w:r>
        <w:rPr>
          <w:rFonts w:hint="eastAsia"/>
        </w:rPr>
        <w:t>（二）英文简介</w:t>
      </w:r>
    </w:p>
    <w:p w:rsidR="004E4A7C" w:rsidP="004E4A7C" w:rsidRDefault="00A25287">
      <w:pPr>
        <w:jc w:val="left"/>
      </w:pPr>
      <w:r>
        <w:rPr>
          <w:rFonts w:hint="eastAsia"/>
        </w:rPr>
        <w:t>Land as one of the means of production, plays a critical role in state governance and development processes all over the world, and China is no exception. It provides space for agriculture, mining, industries, housing, infrastructure and all other human activities in urban and rural society. In this context, the course aims to provide students with a good and solid understanding of the reasons what role land plays in processes of urbanization, industrialization and globalization. The course provides a throrough overview of the various theories and concepts on land policies, property rights and institutions, while illustrating these with typical and remarkable case-studies. The course is structured in three parts: 1) urban land policy; 2) rural land policy; and 3) peri-urban land policy.  </w:t>
      </w:r>
    </w:p>
    <w:p w:rsidR="00844075" w:rsidP="004E4A7C" w:rsidRDefault="00C8708C">
      <w:pPr>
        <w:jc w:val="left"/>
      </w:pPr>
    </w:p>
    <w:p w:rsidR="00844075" w:rsidP="004E4A7C" w:rsidRDefault="00A25287">
      <w:pPr>
        <w:jc w:val="left"/>
      </w:pPr>
      <w:r>
        <w:rPr>
          <w:rFonts w:hint="eastAsia"/>
        </w:rPr>
        <w:altChunk r:id="rId8"/>
      </w:r>
    </w:p>
    <w:p w:rsidR="00844075" w:rsidP="004E4A7C" w:rsidRDefault="00C8708C">
      <w:pPr>
        <w:jc w:val="left"/>
      </w:pPr>
    </w:p>
    <w:sectPr w:rsidRPr="002129B4" w:rsidR="002129B4" w:rsidSect="004E4A7C">
      <w:pgSz w:w="11906" w:h="16838"/>
      <w:pgMar w:top="1440" w:right="1134" w:bottom="1440" w:left="1134" w:header="851" w:footer="992" w:gutter="0"/>
      <w:cols w:space="425"/>
      <w:docGrid w:type="lines" w:linePitch="312"/>
    </w:sectPr>
  </w:body>
</w:document>
</file>

<file path=word/endnotes.xml><?xml version="1.0" encoding="utf-8"?>
<w:endnot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endnote w:type="separator" w:id="-1">
    <w:p w:rsidR="00C8708C" w:rsidP="00B94667" w:rsidRDefault="00C8708C">
      <w:r>
        <w:separator/>
      </w:r>
    </w:p>
  </w:endnote>
  <w:endnote w:type="continuationSeparator" w:id="0">
    <w:p w:rsidR="00C8708C" w:rsidP="00B94667" w:rsidRDefault="00C8708C">
      <w:r>
        <w:continuationSeparator/>
      </w:r>
    </w:p>
  </w:endnote>
</w:endnotes>
</file>

<file path=word/fontTable.xml><?xml version="1.0" encoding="utf-8"?>
<w:font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footnote w:type="separator" w:id="-1">
    <w:p w:rsidR="00C8708C" w:rsidP="00B94667" w:rsidRDefault="00C8708C">
      <w:r>
        <w:separator/>
      </w:r>
    </w:p>
  </w:footnote>
  <w:footnote w:type="continuationSeparator" w:id="0">
    <w:p w:rsidR="00C8708C" w:rsidP="00B94667" w:rsidRDefault="00C8708C">
      <w:r>
        <w:continuationSeparator/>
      </w:r>
    </w:p>
  </w:footnote>
</w:footnotes>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mc:Ignorable="w14 w15">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800"/>
    <w:rsid w:val="002129B4"/>
    <w:rsid w:val="002A48C1"/>
    <w:rsid w:val="002D5F66"/>
    <w:rsid w:val="0033715E"/>
    <w:rsid w:val="003E78F7"/>
    <w:rsid w:val="00807800"/>
    <w:rsid w:val="008C3045"/>
    <w:rsid w:val="00931D9E"/>
    <w:rsid w:val="00980943"/>
    <w:rsid w:val="00A25287"/>
    <w:rsid w:val="00AD6099"/>
    <w:rsid w:val="00B94667"/>
    <w:rsid w:val="00C8708C"/>
    <w:rsid w:val="00FA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20073769"/>
  <w15:docId w15:val="{8FF867C1-5818-4F21-BE22-F805AFFB18F4}"/>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docDefaults>
    <w:rPrDefault>
      <w:rPr>
        <w:rFonts w:ascii="SimSun" w:hAnsi="SimSun" w:eastAsia="宋体" w:cs="Times New Roman"/>
        <w:sz w:val="20"/>
        <w:lang w:val="en-US" w:eastAsia="zh-CN"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No Spacing" w:qFormat="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List Paragraph" w:qFormat="true"/>
    <w:lsdException w:name="Quote" w:qFormat="true"/>
    <w:lsdException w:name="Intense Quote" w:qFormat="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true"/>
    <w:lsdException w:name="Intense Emphasis" w:qFormat="true"/>
    <w:lsdException w:name="Subtle Reference" w:qFormat="true"/>
    <w:lsdException w:name="Intense Reference" w:qFormat="true"/>
    <w:lsdException w:name="Book Title" w:qFormat="true"/>
    <w:lsdException w:name="Bibliography" w:semiHidden="true" w:unhideWhenUsed="true"/>
    <w:lsdException w:name="TOC Heading"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8C3045"/>
    <w:pPr>
      <w:widowControl w:val="false"/>
      <w:jc w:val="both"/>
    </w:pPr>
    <w:rPr>
      <w:kern w:val="2"/>
      <w:sz w:val="21"/>
      <w:szCs w:val="22"/>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rsid w:val="00B94667"/>
    <w:pPr>
      <w:pBdr>
        <w:bottom w:val="single" w:color="auto" w:sz="6" w:space="1"/>
      </w:pBdr>
      <w:tabs>
        <w:tab w:val="center" w:pos="4153"/>
        <w:tab w:val="right" w:pos="8306"/>
      </w:tabs>
      <w:snapToGrid w:val="false"/>
      <w:jc w:val="center"/>
    </w:pPr>
    <w:rPr>
      <w:sz w:val="18"/>
      <w:szCs w:val="18"/>
    </w:rPr>
  </w:style>
  <w:style w:type="character" w:styleId="a4" w:customStyle="true">
    <w:name w:val="页眉 字符"/>
    <w:link w:val="a3"/>
    <w:rsid w:val="00B94667"/>
    <w:rPr>
      <w:sz w:val="18"/>
      <w:szCs w:val="18"/>
    </w:rPr>
  </w:style>
  <w:style w:type="paragraph" w:styleId="a5">
    <w:name w:val="footer"/>
    <w:basedOn w:val="a"/>
    <w:link w:val="a6"/>
    <w:rsid w:val="00B94667"/>
    <w:pPr>
      <w:tabs>
        <w:tab w:val="center" w:pos="4153"/>
        <w:tab w:val="right" w:pos="8306"/>
      </w:tabs>
      <w:snapToGrid w:val="false"/>
      <w:jc w:val="left"/>
    </w:pPr>
    <w:rPr>
      <w:sz w:val="18"/>
      <w:szCs w:val="18"/>
    </w:rPr>
  </w:style>
  <w:style w:type="character" w:styleId="a6" w:customStyle="true">
    <w:name w:val="页脚 字符"/>
    <w:link w:val="a5"/>
    <w:rsid w:val="00B94667"/>
    <w:rPr>
      <w:sz w:val="18"/>
      <w:szCs w:val="18"/>
    </w:rPr>
  </w:style>
</w:styles>
</file>

<file path=word/webSettings.xml><?xml version="1.0" encoding="utf-8"?>
<w:web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3"/>
    <Relationship Target="theme/theme1.xml" Type="http://schemas.openxmlformats.org/officeDocument/2006/relationships/theme" Id="rId7"/>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6"/>
    <Relationship Target="endnotes.xml" Type="http://schemas.openxmlformats.org/officeDocument/2006/relationships/endnotes" Id="rId5"/>
    <Relationship Target="footnotes.xml" Type="http://schemas.openxmlformats.org/officeDocument/2006/relationships/footnotes" Id="rId4"/>
    <Relationship Target="../chunk.xhtml" Type="http://schemas.openxmlformats.org/officeDocument/2006/relationships/aFChunk" Id="rId8"/>
</Relationships>

</file>

<file path=word/theme/theme1.xml><?xml version="1.0" encoding="utf-8"?>
<a:theme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xmlns:pkg="http://schemas.microsoft.com/office/2006/xmlPackage" id="{62F939B6-93AF-4DB8-9C6B-D6C7DFDC589F}" name="Office Theme" vid="{4A3C46E8-61CC-4603-A589-7422A47A8E4A}"/>
    </a:ext>
  </a:ext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微软中国</properties:Company>
  <properties:Pages>2</properties:Pages>
  <properties:Words>53</properties:Words>
  <properties:Characters>303</properties:Characters>
  <properties:Lines>2</properties:Lines>
  <properties:Paragraphs>1</properties:Paragraphs>
  <properties:TotalTime>4</properties:TotalTime>
  <properties:ScaleCrop>false</properties:ScaleCrop>
  <properties:LinksUpToDate>false</properties:LinksUpToDate>
  <properties:CharactersWithSpaces>355</properties:CharactersWithSpaces>
  <properties:SharedDoc>false</properties:SharedDoc>
  <properties:HyperlinksChanged>false</properties:HyperlinksChanged>
  <properties:Application>docx4j</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2016-12-29T11:25:00Z</dcterms:created>
  <dc:creator>Administrator</dc:creator>
  <dc:description/>
  <cp:keywords/>
  <cp:lastModifiedBy>Windows 用户</cp:lastModifiedBy>
  <dcterms:modified xmlns:xsi="http://www.w3.org/2001/XMLSchema-instance" xsi:type="dcterms:W3CDTF">2021-04-14T03:37:00Z</dcterms:modified>
  <cp:revision>3</cp:revision>
  <dc:subject/>
  <dc:title/>
</cp:coreProperties>
</file>